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09A1C87D">
                  <wp:extent cx="753646" cy="1025309"/>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116" cy="1038192"/>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6DDDF99D"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3C2380">
              <w:rPr>
                <w:rFonts w:ascii="Times New Roman" w:hAnsi="Times New Roman"/>
                <w:sz w:val="26"/>
              </w:rPr>
              <w:t xml:space="preserve">QUÝ I </w:t>
            </w:r>
            <w:r w:rsidR="006B322B">
              <w:rPr>
                <w:rFonts w:ascii="Times New Roman" w:hAnsi="Times New Roman"/>
                <w:sz w:val="26"/>
              </w:rPr>
              <w:t>NĂM 2026</w:t>
            </w:r>
            <w:r w:rsidR="00C216CF">
              <w:rPr>
                <w:rFonts w:ascii="Times New Roman" w:hAnsi="Times New Roman"/>
                <w:sz w:val="26"/>
              </w:rPr>
              <w:t>;</w:t>
            </w:r>
          </w:p>
          <w:p w14:paraId="2876F129" w14:textId="758CF3D4" w:rsidR="00717ED5" w:rsidRPr="00AC1A5C" w:rsidRDefault="00717ED5" w:rsidP="009A4288">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9A4288">
              <w:rPr>
                <w:rFonts w:ascii="Times New Roman" w:hAnsi="Times New Roman"/>
                <w:spacing w:val="-2"/>
                <w:sz w:val="26"/>
                <w:lang w:val="en-SG"/>
              </w:rPr>
              <w:t>QUÝ II</w:t>
            </w:r>
            <w:r w:rsidR="00E00964">
              <w:rPr>
                <w:rFonts w:ascii="Times New Roman" w:hAnsi="Times New Roman"/>
                <w:spacing w:val="-2"/>
                <w:sz w:val="26"/>
                <w:lang w:val="en-SG"/>
              </w:rPr>
              <w:t xml:space="preserve"> </w:t>
            </w:r>
            <w:r w:rsidR="006B322B">
              <w:rPr>
                <w:rFonts w:ascii="Times New Roman" w:hAnsi="Times New Roman"/>
                <w:spacing w:val="-2"/>
                <w:sz w:val="26"/>
                <w:lang w:val="en-SG"/>
              </w:rPr>
              <w:t>NĂM 2026</w:t>
            </w:r>
          </w:p>
        </w:tc>
      </w:tr>
    </w:tbl>
    <w:p w14:paraId="246FFB5D" w14:textId="0A78387C" w:rsidR="006A48F4" w:rsidRPr="009F4297" w:rsidRDefault="009F4297" w:rsidP="009F4297">
      <w:pPr>
        <w:spacing w:before="240"/>
        <w:ind w:firstLine="567"/>
        <w:jc w:val="right"/>
        <w:rPr>
          <w:i/>
          <w:sz w:val="27"/>
          <w:szCs w:val="27"/>
        </w:rPr>
      </w:pPr>
      <w:r w:rsidRPr="009F4297">
        <w:rPr>
          <w:i/>
          <w:sz w:val="27"/>
          <w:szCs w:val="27"/>
        </w:rPr>
        <w:t>Hà Nội, ngày</w:t>
      </w:r>
      <w:r w:rsidR="0047564B">
        <w:rPr>
          <w:i/>
          <w:sz w:val="27"/>
          <w:szCs w:val="27"/>
        </w:rPr>
        <w:t xml:space="preserve"> </w:t>
      </w:r>
      <w:r w:rsidR="004C5C86">
        <w:rPr>
          <w:i/>
          <w:sz w:val="27"/>
          <w:szCs w:val="27"/>
        </w:rPr>
        <w:t>9</w:t>
      </w:r>
      <w:r w:rsidR="00F849B9">
        <w:rPr>
          <w:i/>
          <w:sz w:val="27"/>
          <w:szCs w:val="27"/>
        </w:rPr>
        <w:t xml:space="preserve"> </w:t>
      </w:r>
      <w:r w:rsidRPr="009F4297">
        <w:rPr>
          <w:i/>
          <w:sz w:val="27"/>
          <w:szCs w:val="27"/>
        </w:rPr>
        <w:t xml:space="preserve">tháng </w:t>
      </w:r>
      <w:r w:rsidR="003C2380">
        <w:rPr>
          <w:i/>
          <w:sz w:val="27"/>
          <w:szCs w:val="27"/>
        </w:rPr>
        <w:t>4</w:t>
      </w:r>
      <w:r w:rsidRPr="009F4297">
        <w:rPr>
          <w:i/>
          <w:sz w:val="27"/>
          <w:szCs w:val="27"/>
        </w:rPr>
        <w:t xml:space="preserve"> </w:t>
      </w:r>
      <w:r w:rsidR="006B322B">
        <w:rPr>
          <w:i/>
          <w:sz w:val="27"/>
          <w:szCs w:val="27"/>
        </w:rPr>
        <w:t>năm 2026</w:t>
      </w:r>
    </w:p>
    <w:p w14:paraId="770ADB40" w14:textId="77777777" w:rsidR="009F4297" w:rsidRDefault="009F4297" w:rsidP="0004524A">
      <w:pPr>
        <w:spacing w:before="0"/>
        <w:ind w:firstLine="567"/>
        <w:rPr>
          <w:sz w:val="27"/>
          <w:szCs w:val="27"/>
        </w:rPr>
      </w:pPr>
    </w:p>
    <w:p w14:paraId="7090050F" w14:textId="03181D00" w:rsidR="006B322B" w:rsidRPr="008529E7" w:rsidRDefault="000215F1" w:rsidP="00E551DC">
      <w:pPr>
        <w:tabs>
          <w:tab w:val="clear" w:pos="907"/>
        </w:tabs>
        <w:snapToGrid w:val="0"/>
        <w:spacing w:before="0" w:after="80"/>
        <w:ind w:firstLine="567"/>
        <w:rPr>
          <w:bCs/>
          <w:sz w:val="28"/>
          <w:szCs w:val="28"/>
          <w:lang w:val="sv-SE"/>
        </w:rPr>
      </w:pPr>
      <w:r w:rsidRPr="008529E7">
        <w:rPr>
          <w:bCs/>
          <w:sz w:val="28"/>
          <w:szCs w:val="28"/>
          <w:lang w:val="sv-SE"/>
        </w:rPr>
        <w:t>Trong q</w:t>
      </w:r>
      <w:r w:rsidR="006B322B" w:rsidRPr="008529E7">
        <w:rPr>
          <w:bCs/>
          <w:sz w:val="28"/>
          <w:szCs w:val="28"/>
          <w:lang w:val="sv-SE"/>
        </w:rPr>
        <w:t>uý I</w:t>
      </w:r>
      <w:r w:rsidRPr="008529E7">
        <w:rPr>
          <w:bCs/>
          <w:sz w:val="28"/>
          <w:szCs w:val="28"/>
          <w:lang w:val="sv-SE"/>
        </w:rPr>
        <w:t xml:space="preserve"> năm 2026</w:t>
      </w:r>
      <w:r w:rsidR="006B322B" w:rsidRPr="008529E7">
        <w:rPr>
          <w:bCs/>
          <w:sz w:val="28"/>
          <w:szCs w:val="28"/>
          <w:lang w:val="sv-SE"/>
        </w:rPr>
        <w:t xml:space="preserve">, tình hình thế giới tiếp tục diễn biến phức tạp, khó dự báo; xung đột tại khu vực Trung Đông tác động </w:t>
      </w:r>
      <w:r w:rsidRPr="008529E7">
        <w:rPr>
          <w:bCs/>
          <w:sz w:val="28"/>
          <w:szCs w:val="28"/>
          <w:lang w:val="sv-SE"/>
        </w:rPr>
        <w:t xml:space="preserve">đến </w:t>
      </w:r>
      <w:r w:rsidR="006B322B" w:rsidRPr="008529E7">
        <w:rPr>
          <w:bCs/>
          <w:sz w:val="28"/>
          <w:szCs w:val="28"/>
          <w:lang w:val="sv-SE"/>
        </w:rPr>
        <w:t>nguồn cung và biến động giá năng lượng toàn cầu; chính sách thuế quan của Hoa Kỳ có nhiều thay đổi, gia tăng rủi ro đối với thương mại quốc tế, ảnh hưởng trực tiếp đến hoạt động sản xuất, kinh d</w:t>
      </w:r>
      <w:r w:rsidRPr="008529E7">
        <w:rPr>
          <w:bCs/>
          <w:sz w:val="28"/>
          <w:szCs w:val="28"/>
          <w:lang w:val="sv-SE"/>
        </w:rPr>
        <w:t xml:space="preserve">oanh của Tập đoàn và các đơn vị. </w:t>
      </w:r>
      <w:r w:rsidR="006B322B" w:rsidRPr="008529E7">
        <w:rPr>
          <w:bCs/>
          <w:sz w:val="28"/>
          <w:szCs w:val="28"/>
          <w:lang w:val="sv-SE"/>
        </w:rPr>
        <w:t>Tr</w:t>
      </w:r>
      <w:r w:rsidRPr="008529E7">
        <w:rPr>
          <w:bCs/>
          <w:sz w:val="28"/>
          <w:szCs w:val="28"/>
          <w:lang w:val="sv-SE"/>
        </w:rPr>
        <w:t>ong</w:t>
      </w:r>
      <w:r w:rsidR="006B322B" w:rsidRPr="008529E7">
        <w:rPr>
          <w:bCs/>
          <w:sz w:val="28"/>
          <w:szCs w:val="28"/>
          <w:lang w:val="sv-SE"/>
        </w:rPr>
        <w:t xml:space="preserve"> bối cảnh đó, bám sát các chỉ đạo của Đảng, Chính phủ, Thủ tướng Chính phủ và</w:t>
      </w:r>
      <w:r w:rsidRPr="008529E7">
        <w:rPr>
          <w:bCs/>
          <w:sz w:val="28"/>
          <w:szCs w:val="28"/>
          <w:lang w:val="sv-SE"/>
        </w:rPr>
        <w:t xml:space="preserve"> các Bộ, N</w:t>
      </w:r>
      <w:r w:rsidR="006B322B" w:rsidRPr="008529E7">
        <w:rPr>
          <w:bCs/>
          <w:sz w:val="28"/>
          <w:szCs w:val="28"/>
          <w:lang w:val="sv-SE"/>
        </w:rPr>
        <w:t xml:space="preserve">gành, </w:t>
      </w:r>
      <w:r w:rsidRPr="008529E7">
        <w:rPr>
          <w:bCs/>
          <w:sz w:val="28"/>
          <w:szCs w:val="28"/>
          <w:lang w:val="sv-SE"/>
        </w:rPr>
        <w:t xml:space="preserve">Tập đoàn Điện lực Việt Nam </w:t>
      </w:r>
      <w:r w:rsidR="006B322B" w:rsidRPr="008529E7">
        <w:rPr>
          <w:bCs/>
          <w:sz w:val="28"/>
          <w:szCs w:val="28"/>
          <w:lang w:val="sv-SE"/>
        </w:rPr>
        <w:t xml:space="preserve">đã chủ động triển khai các giải pháp ứng phó nhằm khắc phục khó khăn, duy trì hoạt động ổn định và đã đảm bảo </w:t>
      </w:r>
      <w:r w:rsidR="002F774B" w:rsidRPr="008529E7">
        <w:rPr>
          <w:bCs/>
          <w:sz w:val="28"/>
          <w:szCs w:val="28"/>
          <w:lang w:val="sv-SE"/>
        </w:rPr>
        <w:t>cung cấp điện an toàn, liên tục, phục vụ phát triển kinh tế - xã hội, đáp ứng nhu cầu sinh hoạt của nhân dân;</w:t>
      </w:r>
      <w:r w:rsidR="006B322B" w:rsidRPr="008529E7">
        <w:rPr>
          <w:bCs/>
          <w:sz w:val="28"/>
          <w:szCs w:val="28"/>
          <w:lang w:val="sv-SE"/>
        </w:rPr>
        <w:t xml:space="preserve"> đặc biệt đã đảm bảo cấp điện an toàn, ổn định cho các sự kiện lớn: Đại hội đại biểu toàn quốc lần thứ XIV Đảng Cộng sản Việt Nam, bầu cử đại biểu Quốc hội khóa XVI và đại biểu HĐND các cấp nhiệm kỳ 2026</w:t>
      </w:r>
      <w:r w:rsidR="002F774B" w:rsidRPr="008529E7">
        <w:rPr>
          <w:bCs/>
          <w:sz w:val="28"/>
          <w:szCs w:val="28"/>
          <w:lang w:val="sv-SE"/>
        </w:rPr>
        <w:t xml:space="preserve"> </w:t>
      </w:r>
      <w:r w:rsidR="006B322B" w:rsidRPr="008529E7">
        <w:rPr>
          <w:bCs/>
          <w:sz w:val="28"/>
          <w:szCs w:val="28"/>
          <w:lang w:val="sv-SE"/>
        </w:rPr>
        <w:t>-</w:t>
      </w:r>
      <w:r w:rsidR="002F774B" w:rsidRPr="008529E7">
        <w:rPr>
          <w:bCs/>
          <w:sz w:val="28"/>
          <w:szCs w:val="28"/>
          <w:lang w:val="sv-SE"/>
        </w:rPr>
        <w:t xml:space="preserve"> </w:t>
      </w:r>
      <w:r w:rsidR="006B322B" w:rsidRPr="008529E7">
        <w:rPr>
          <w:bCs/>
          <w:sz w:val="28"/>
          <w:szCs w:val="28"/>
          <w:lang w:val="sv-SE"/>
        </w:rPr>
        <w:t>2031.</w:t>
      </w:r>
    </w:p>
    <w:p w14:paraId="4A1EA6C7" w14:textId="245891C4" w:rsidR="008A52B0" w:rsidRPr="00734E25" w:rsidRDefault="00870B3A" w:rsidP="00936AE5">
      <w:pPr>
        <w:tabs>
          <w:tab w:val="clear" w:pos="907"/>
        </w:tabs>
        <w:snapToGrid w:val="0"/>
        <w:spacing w:before="0" w:after="80"/>
        <w:ind w:firstLine="567"/>
        <w:rPr>
          <w:sz w:val="28"/>
          <w:szCs w:val="28"/>
        </w:rPr>
      </w:pPr>
      <w:r>
        <w:rPr>
          <w:bCs/>
          <w:sz w:val="28"/>
          <w:szCs w:val="28"/>
          <w:lang w:val="sv-SE"/>
        </w:rPr>
        <w:t>S</w:t>
      </w:r>
      <w:r w:rsidR="00C245EF" w:rsidRPr="00C245EF">
        <w:rPr>
          <w:bCs/>
          <w:sz w:val="28"/>
          <w:szCs w:val="28"/>
          <w:lang w:val="sv-SE"/>
        </w:rPr>
        <w:t xml:space="preserve">ản lượng điện sản xuất và nhập khẩu toàn hệ thống </w:t>
      </w:r>
      <w:r w:rsidR="00B41E6C">
        <w:rPr>
          <w:bCs/>
          <w:sz w:val="28"/>
          <w:szCs w:val="28"/>
          <w:lang w:val="sv-SE"/>
        </w:rPr>
        <w:t>tháng 3</w:t>
      </w:r>
      <w:r w:rsidR="00791922" w:rsidRPr="009442BE">
        <w:rPr>
          <w:bCs/>
          <w:sz w:val="28"/>
          <w:szCs w:val="28"/>
          <w:lang w:val="sv-SE"/>
        </w:rPr>
        <w:t xml:space="preserve"> đạt 2</w:t>
      </w:r>
      <w:r w:rsidR="007572C6">
        <w:rPr>
          <w:bCs/>
          <w:sz w:val="28"/>
          <w:szCs w:val="28"/>
          <w:lang w:val="sv-SE"/>
        </w:rPr>
        <w:t>8</w:t>
      </w:r>
      <w:r w:rsidR="003F1F00">
        <w:rPr>
          <w:bCs/>
          <w:sz w:val="28"/>
          <w:szCs w:val="28"/>
          <w:lang w:val="sv-SE"/>
        </w:rPr>
        <w:t>,</w:t>
      </w:r>
      <w:r w:rsidR="007572C6">
        <w:rPr>
          <w:bCs/>
          <w:sz w:val="28"/>
          <w:szCs w:val="28"/>
          <w:lang w:val="sv-SE"/>
        </w:rPr>
        <w:t>6</w:t>
      </w:r>
      <w:r w:rsidR="00791922" w:rsidRPr="009442BE">
        <w:rPr>
          <w:bCs/>
          <w:sz w:val="28"/>
          <w:szCs w:val="28"/>
          <w:lang w:val="sv-SE"/>
        </w:rPr>
        <w:t xml:space="preserve"> tỷ kWh</w:t>
      </w:r>
      <w:r w:rsidR="003F1F00">
        <w:rPr>
          <w:bCs/>
          <w:sz w:val="28"/>
          <w:szCs w:val="28"/>
          <w:lang w:val="sv-SE"/>
        </w:rPr>
        <w:t>.</w:t>
      </w:r>
      <w:r w:rsidR="00791922" w:rsidRPr="009442BE">
        <w:rPr>
          <w:bCs/>
          <w:sz w:val="28"/>
          <w:szCs w:val="28"/>
          <w:lang w:val="sv-SE"/>
        </w:rPr>
        <w:t xml:space="preserve"> </w:t>
      </w:r>
      <w:r w:rsidR="003F1F00">
        <w:rPr>
          <w:bCs/>
          <w:sz w:val="28"/>
          <w:szCs w:val="28"/>
          <w:lang w:val="sv-SE"/>
        </w:rPr>
        <w:t>L</w:t>
      </w:r>
      <w:r w:rsidR="00791922" w:rsidRPr="009442BE">
        <w:rPr>
          <w:bCs/>
          <w:sz w:val="28"/>
          <w:szCs w:val="28"/>
          <w:lang w:val="sv-SE"/>
        </w:rPr>
        <w:t xml:space="preserve">ũy kế </w:t>
      </w:r>
      <w:r w:rsidR="003B3CE7">
        <w:rPr>
          <w:bCs/>
          <w:sz w:val="28"/>
          <w:szCs w:val="28"/>
          <w:lang w:val="sv-SE"/>
        </w:rPr>
        <w:t>quý I</w:t>
      </w:r>
      <w:r w:rsidR="00C245EF" w:rsidRPr="00C245EF">
        <w:rPr>
          <w:bCs/>
          <w:sz w:val="28"/>
          <w:szCs w:val="28"/>
          <w:lang w:val="sv-SE"/>
        </w:rPr>
        <w:t xml:space="preserve"> </w:t>
      </w:r>
      <w:r w:rsidR="006B322B">
        <w:rPr>
          <w:bCs/>
          <w:sz w:val="28"/>
          <w:szCs w:val="28"/>
          <w:lang w:val="sv-SE"/>
        </w:rPr>
        <w:t>năm 2026</w:t>
      </w:r>
      <w:r w:rsidR="003F1F00">
        <w:rPr>
          <w:bCs/>
          <w:sz w:val="28"/>
          <w:szCs w:val="28"/>
          <w:lang w:val="sv-SE"/>
        </w:rPr>
        <w:t>,</w:t>
      </w:r>
      <w:r w:rsidR="00C245EF" w:rsidRPr="00C245EF">
        <w:rPr>
          <w:bCs/>
          <w:sz w:val="28"/>
          <w:szCs w:val="28"/>
          <w:lang w:val="sv-SE"/>
        </w:rPr>
        <w:t xml:space="preserve"> </w:t>
      </w:r>
      <w:r w:rsidR="003F1F00" w:rsidRPr="003F1F00">
        <w:rPr>
          <w:bCs/>
          <w:sz w:val="28"/>
          <w:szCs w:val="28"/>
          <w:lang w:val="sv-SE"/>
        </w:rPr>
        <w:t xml:space="preserve">sản lượng toàn hệ thống đạt </w:t>
      </w:r>
      <w:r w:rsidR="007572C6">
        <w:rPr>
          <w:bCs/>
          <w:sz w:val="28"/>
          <w:szCs w:val="28"/>
          <w:lang w:val="sv-SE"/>
        </w:rPr>
        <w:t>76</w:t>
      </w:r>
      <w:r w:rsidR="003F1F00" w:rsidRPr="003F1F00">
        <w:rPr>
          <w:bCs/>
          <w:sz w:val="28"/>
          <w:szCs w:val="28"/>
          <w:lang w:val="sv-SE"/>
        </w:rPr>
        <w:t>,</w:t>
      </w:r>
      <w:r w:rsidR="007572C6">
        <w:rPr>
          <w:bCs/>
          <w:sz w:val="28"/>
          <w:szCs w:val="28"/>
          <w:lang w:val="sv-SE"/>
        </w:rPr>
        <w:t>86</w:t>
      </w:r>
      <w:r w:rsidR="003F1F00" w:rsidRPr="003F1F00">
        <w:rPr>
          <w:bCs/>
          <w:sz w:val="28"/>
          <w:szCs w:val="28"/>
          <w:lang w:val="sv-SE"/>
        </w:rPr>
        <w:t xml:space="preserve"> tỷ kWh</w:t>
      </w:r>
      <w:r w:rsidR="00795FD4">
        <w:rPr>
          <w:bCs/>
          <w:sz w:val="28"/>
          <w:szCs w:val="28"/>
          <w:lang w:val="sv-SE"/>
        </w:rPr>
        <w:t xml:space="preserve"> – tăng 6,6% so với cùng kỳ 2025</w:t>
      </w:r>
      <w:r w:rsidR="002350F0">
        <w:rPr>
          <w:bCs/>
          <w:sz w:val="28"/>
          <w:szCs w:val="28"/>
          <w:lang w:val="sv-SE"/>
        </w:rPr>
        <w:t>.</w:t>
      </w:r>
      <w:r w:rsidR="001E259A">
        <w:rPr>
          <w:bCs/>
          <w:sz w:val="28"/>
          <w:szCs w:val="28"/>
          <w:lang w:val="sv-SE"/>
        </w:rPr>
        <w:t xml:space="preserve"> </w:t>
      </w:r>
      <w:r w:rsidR="002350F0">
        <w:rPr>
          <w:bCs/>
          <w:sz w:val="28"/>
          <w:szCs w:val="28"/>
          <w:lang w:val="sv-SE"/>
        </w:rPr>
        <w:t>T</w:t>
      </w:r>
      <w:r w:rsidR="008A52B0" w:rsidRPr="003A5F56">
        <w:rPr>
          <w:bCs/>
          <w:sz w:val="28"/>
          <w:szCs w:val="28"/>
          <w:lang w:val="sv-SE"/>
        </w:rPr>
        <w:t xml:space="preserve">ỷ </w:t>
      </w:r>
      <w:r w:rsidR="009950A2">
        <w:rPr>
          <w:bCs/>
          <w:sz w:val="28"/>
          <w:szCs w:val="28"/>
          <w:lang w:val="sv-SE"/>
        </w:rPr>
        <w:t>trọng</w:t>
      </w:r>
      <w:r w:rsidR="008A52B0" w:rsidRPr="003A5F56">
        <w:rPr>
          <w:bCs/>
          <w:sz w:val="28"/>
          <w:szCs w:val="28"/>
          <w:lang w:val="sv-SE"/>
        </w:rPr>
        <w:t xml:space="preserve"> huy động </w:t>
      </w:r>
      <w:r w:rsidR="009950A2">
        <w:rPr>
          <w:bCs/>
          <w:sz w:val="28"/>
          <w:szCs w:val="28"/>
          <w:lang w:val="sv-SE"/>
        </w:rPr>
        <w:t>các</w:t>
      </w:r>
      <w:r w:rsidR="008A52B0" w:rsidRPr="003A5F56">
        <w:rPr>
          <w:bCs/>
          <w:sz w:val="28"/>
          <w:szCs w:val="28"/>
          <w:lang w:val="sv-SE"/>
        </w:rPr>
        <w:t xml:space="preserve"> loại hình nguồn điện toàn hệ thống</w:t>
      </w:r>
      <w:r w:rsidR="009950A2">
        <w:rPr>
          <w:bCs/>
          <w:sz w:val="28"/>
          <w:szCs w:val="28"/>
          <w:lang w:val="sv-SE"/>
        </w:rPr>
        <w:t xml:space="preserve"> trong </w:t>
      </w:r>
      <w:r w:rsidR="002350F0">
        <w:rPr>
          <w:bCs/>
          <w:sz w:val="28"/>
          <w:szCs w:val="28"/>
          <w:lang w:val="sv-SE"/>
        </w:rPr>
        <w:t>quý I</w:t>
      </w:r>
      <w:r w:rsidR="00960BE0">
        <w:rPr>
          <w:bCs/>
          <w:sz w:val="28"/>
          <w:szCs w:val="28"/>
          <w:lang w:val="sv-SE"/>
        </w:rPr>
        <w:t xml:space="preserve"> </w:t>
      </w:r>
      <w:r w:rsidR="006B322B">
        <w:rPr>
          <w:bCs/>
          <w:sz w:val="28"/>
          <w:szCs w:val="28"/>
          <w:lang w:val="sv-SE"/>
        </w:rPr>
        <w:t>năm 2026</w:t>
      </w:r>
      <w:r w:rsidR="00245EAD">
        <w:rPr>
          <w:bCs/>
          <w:sz w:val="28"/>
          <w:szCs w:val="28"/>
          <w:lang w:val="sv-SE"/>
        </w:rPr>
        <w:t xml:space="preserve"> </w:t>
      </w:r>
      <w:r w:rsidR="008A52B0" w:rsidRPr="003A5F56">
        <w:rPr>
          <w:bCs/>
          <w:sz w:val="28"/>
          <w:szCs w:val="28"/>
          <w:lang w:val="sv-SE"/>
        </w:rPr>
        <w:t xml:space="preserve">như sau: </w:t>
      </w:r>
    </w:p>
    <w:p w14:paraId="14F0F484" w14:textId="279A383E" w:rsidR="008A52B0" w:rsidRPr="003A5F56" w:rsidRDefault="008A52B0" w:rsidP="00936AE5">
      <w:pPr>
        <w:snapToGrid w:val="0"/>
        <w:spacing w:before="0" w:after="80"/>
        <w:ind w:firstLine="567"/>
        <w:rPr>
          <w:sz w:val="28"/>
          <w:szCs w:val="28"/>
        </w:rPr>
      </w:pPr>
      <w:r w:rsidRPr="003A5F56">
        <w:rPr>
          <w:sz w:val="28"/>
          <w:szCs w:val="28"/>
        </w:rPr>
        <w:t xml:space="preserve">+ </w:t>
      </w:r>
      <w:r w:rsidR="00AA2F4B" w:rsidRPr="003A5F56">
        <w:rPr>
          <w:sz w:val="28"/>
          <w:szCs w:val="28"/>
        </w:rPr>
        <w:t>T</w:t>
      </w:r>
      <w:r w:rsidRPr="003A5F56">
        <w:rPr>
          <w:sz w:val="28"/>
          <w:szCs w:val="28"/>
        </w:rPr>
        <w:t>hủy điện</w:t>
      </w:r>
      <w:r w:rsidR="003C4E44">
        <w:rPr>
          <w:sz w:val="28"/>
          <w:szCs w:val="28"/>
        </w:rPr>
        <w:t>:</w:t>
      </w:r>
      <w:r w:rsidRPr="003A5F56">
        <w:rPr>
          <w:sz w:val="28"/>
          <w:szCs w:val="28"/>
        </w:rPr>
        <w:t xml:space="preserve"> </w:t>
      </w:r>
      <w:r w:rsidR="006438DF">
        <w:rPr>
          <w:sz w:val="28"/>
          <w:szCs w:val="28"/>
        </w:rPr>
        <w:t>1</w:t>
      </w:r>
      <w:r w:rsidR="007572C6">
        <w:rPr>
          <w:sz w:val="28"/>
          <w:szCs w:val="28"/>
        </w:rPr>
        <w:t>6</w:t>
      </w:r>
      <w:r w:rsidR="00020C30">
        <w:rPr>
          <w:sz w:val="28"/>
          <w:szCs w:val="28"/>
        </w:rPr>
        <w:t>,</w:t>
      </w:r>
      <w:r w:rsidR="007572C6">
        <w:rPr>
          <w:sz w:val="28"/>
          <w:szCs w:val="28"/>
        </w:rPr>
        <w:t>09</w:t>
      </w:r>
      <w:r w:rsidRPr="003A5F56">
        <w:rPr>
          <w:sz w:val="28"/>
          <w:szCs w:val="28"/>
        </w:rPr>
        <w:t xml:space="preserve"> tỷ kWh, chiếm </w:t>
      </w:r>
      <w:r w:rsidR="007572C6">
        <w:rPr>
          <w:sz w:val="28"/>
          <w:szCs w:val="28"/>
        </w:rPr>
        <w:t>20,</w:t>
      </w:r>
      <w:r w:rsidR="006438DF">
        <w:rPr>
          <w:sz w:val="28"/>
          <w:szCs w:val="28"/>
        </w:rPr>
        <w:t>9</w:t>
      </w:r>
      <w:r w:rsidRPr="003A5F56">
        <w:rPr>
          <w:sz w:val="28"/>
          <w:szCs w:val="28"/>
        </w:rPr>
        <w:t xml:space="preserve">%. </w:t>
      </w:r>
    </w:p>
    <w:p w14:paraId="7AE125B8" w14:textId="009A8D94" w:rsidR="008A52B0" w:rsidRPr="003A5F56" w:rsidRDefault="008A52B0" w:rsidP="00936AE5">
      <w:pPr>
        <w:snapToGrid w:val="0"/>
        <w:spacing w:before="0" w:after="80"/>
        <w:ind w:firstLine="567"/>
        <w:rPr>
          <w:sz w:val="28"/>
          <w:szCs w:val="28"/>
        </w:rPr>
      </w:pPr>
      <w:r w:rsidRPr="003A5F56">
        <w:rPr>
          <w:sz w:val="28"/>
          <w:szCs w:val="28"/>
        </w:rPr>
        <w:t>+ Nhiệt điện than</w:t>
      </w:r>
      <w:r w:rsidR="003C4E44">
        <w:rPr>
          <w:sz w:val="28"/>
          <w:szCs w:val="28"/>
        </w:rPr>
        <w:t xml:space="preserve">: </w:t>
      </w:r>
      <w:r w:rsidRPr="003A5F56">
        <w:rPr>
          <w:sz w:val="28"/>
          <w:szCs w:val="28"/>
        </w:rPr>
        <w:t xml:space="preserve">đạt </w:t>
      </w:r>
      <w:r w:rsidR="00466D6E">
        <w:rPr>
          <w:sz w:val="28"/>
          <w:szCs w:val="28"/>
        </w:rPr>
        <w:t>4</w:t>
      </w:r>
      <w:r w:rsidR="006438DF">
        <w:rPr>
          <w:sz w:val="28"/>
          <w:szCs w:val="28"/>
        </w:rPr>
        <w:t>0</w:t>
      </w:r>
      <w:r w:rsidR="00020C30">
        <w:rPr>
          <w:sz w:val="28"/>
          <w:szCs w:val="28"/>
        </w:rPr>
        <w:t>,</w:t>
      </w:r>
      <w:r w:rsidR="007572C6">
        <w:rPr>
          <w:sz w:val="28"/>
          <w:szCs w:val="28"/>
        </w:rPr>
        <w:t>5</w:t>
      </w:r>
      <w:r w:rsidR="00466D6E">
        <w:rPr>
          <w:sz w:val="28"/>
          <w:szCs w:val="28"/>
        </w:rPr>
        <w:t>8</w:t>
      </w:r>
      <w:r w:rsidRPr="003A5F56">
        <w:rPr>
          <w:sz w:val="28"/>
          <w:szCs w:val="28"/>
        </w:rPr>
        <w:t xml:space="preserve"> tỷ kWh, chiếm </w:t>
      </w:r>
      <w:r w:rsidR="00466D6E">
        <w:rPr>
          <w:sz w:val="28"/>
          <w:szCs w:val="28"/>
        </w:rPr>
        <w:t>5</w:t>
      </w:r>
      <w:r w:rsidR="007572C6">
        <w:rPr>
          <w:sz w:val="28"/>
          <w:szCs w:val="28"/>
        </w:rPr>
        <w:t>2</w:t>
      </w:r>
      <w:r w:rsidR="006438DF">
        <w:rPr>
          <w:sz w:val="28"/>
          <w:szCs w:val="28"/>
        </w:rPr>
        <w:t>,</w:t>
      </w:r>
      <w:r w:rsidR="007572C6">
        <w:rPr>
          <w:sz w:val="28"/>
          <w:szCs w:val="28"/>
        </w:rPr>
        <w:t>8</w:t>
      </w:r>
      <w:r w:rsidRPr="003A5F56">
        <w:rPr>
          <w:sz w:val="28"/>
          <w:szCs w:val="28"/>
        </w:rPr>
        <w:t>%.</w:t>
      </w:r>
    </w:p>
    <w:p w14:paraId="2A7105C5" w14:textId="6ECD1928" w:rsidR="008A52B0" w:rsidRPr="003A5F56" w:rsidRDefault="008A52B0" w:rsidP="00936AE5">
      <w:pPr>
        <w:snapToGrid w:val="0"/>
        <w:spacing w:before="0" w:after="80"/>
        <w:ind w:firstLine="567"/>
        <w:rPr>
          <w:sz w:val="28"/>
          <w:szCs w:val="28"/>
        </w:rPr>
      </w:pPr>
      <w:r w:rsidRPr="003A5F56">
        <w:rPr>
          <w:sz w:val="28"/>
          <w:szCs w:val="28"/>
        </w:rPr>
        <w:t>+ Tua bin khí</w:t>
      </w:r>
      <w:r w:rsidR="003C4E44">
        <w:rPr>
          <w:sz w:val="28"/>
          <w:szCs w:val="28"/>
        </w:rPr>
        <w:t xml:space="preserve">: </w:t>
      </w:r>
      <w:r w:rsidR="007572C6">
        <w:rPr>
          <w:sz w:val="28"/>
          <w:szCs w:val="28"/>
        </w:rPr>
        <w:t>5,</w:t>
      </w:r>
      <w:r w:rsidR="006438DF">
        <w:rPr>
          <w:sz w:val="28"/>
          <w:szCs w:val="28"/>
        </w:rPr>
        <w:t>4</w:t>
      </w:r>
      <w:r w:rsidRPr="003A5F56">
        <w:rPr>
          <w:sz w:val="28"/>
          <w:szCs w:val="28"/>
        </w:rPr>
        <w:t xml:space="preserve"> tỷ kWh, chiếm </w:t>
      </w:r>
      <w:r w:rsidR="007572C6">
        <w:rPr>
          <w:sz w:val="28"/>
          <w:szCs w:val="28"/>
        </w:rPr>
        <w:t>7</w:t>
      </w:r>
      <w:r w:rsidRPr="003A5F56">
        <w:rPr>
          <w:sz w:val="28"/>
          <w:szCs w:val="28"/>
        </w:rPr>
        <w:t>%.</w:t>
      </w:r>
    </w:p>
    <w:p w14:paraId="4CF72F35" w14:textId="66FBC68A" w:rsidR="008A52B0" w:rsidRPr="003A5F56" w:rsidRDefault="008A52B0" w:rsidP="00936AE5">
      <w:pPr>
        <w:snapToGrid w:val="0"/>
        <w:spacing w:before="0" w:after="80"/>
        <w:ind w:firstLine="567"/>
        <w:rPr>
          <w:sz w:val="28"/>
          <w:szCs w:val="28"/>
        </w:rPr>
      </w:pPr>
      <w:r w:rsidRPr="003A5F56">
        <w:rPr>
          <w:sz w:val="28"/>
          <w:szCs w:val="28"/>
        </w:rPr>
        <w:t>+ Năng lượng tái tạo</w:t>
      </w:r>
      <w:r w:rsidR="003C4E44">
        <w:rPr>
          <w:sz w:val="28"/>
          <w:szCs w:val="28"/>
        </w:rPr>
        <w:t>:</w:t>
      </w:r>
      <w:r w:rsidRPr="003A5F56">
        <w:rPr>
          <w:sz w:val="28"/>
          <w:szCs w:val="28"/>
        </w:rPr>
        <w:t xml:space="preserve"> </w:t>
      </w:r>
      <w:r w:rsidR="006438DF">
        <w:rPr>
          <w:sz w:val="28"/>
          <w:szCs w:val="28"/>
        </w:rPr>
        <w:t>11</w:t>
      </w:r>
      <w:r w:rsidR="00020C30">
        <w:rPr>
          <w:sz w:val="28"/>
          <w:szCs w:val="28"/>
        </w:rPr>
        <w:t>,</w:t>
      </w:r>
      <w:r w:rsidR="007572C6">
        <w:rPr>
          <w:sz w:val="28"/>
          <w:szCs w:val="28"/>
        </w:rPr>
        <w:t>8</w:t>
      </w:r>
      <w:r w:rsidR="007C0264" w:rsidRPr="00BA7AF7">
        <w:rPr>
          <w:sz w:val="28"/>
          <w:szCs w:val="28"/>
        </w:rPr>
        <w:t xml:space="preserve"> </w:t>
      </w:r>
      <w:r w:rsidRPr="003A5F56">
        <w:rPr>
          <w:sz w:val="28"/>
          <w:szCs w:val="28"/>
        </w:rPr>
        <w:t>tỷ kWh, chiếm 1</w:t>
      </w:r>
      <w:r w:rsidR="007572C6">
        <w:rPr>
          <w:sz w:val="28"/>
          <w:szCs w:val="28"/>
        </w:rPr>
        <w:t>5</w:t>
      </w:r>
      <w:r w:rsidR="007C0264">
        <w:rPr>
          <w:sz w:val="28"/>
          <w:szCs w:val="28"/>
        </w:rPr>
        <w:t>,</w:t>
      </w:r>
      <w:r w:rsidR="007572C6">
        <w:rPr>
          <w:sz w:val="28"/>
          <w:szCs w:val="28"/>
        </w:rPr>
        <w:t>4</w:t>
      </w:r>
      <w:r w:rsidR="00A61470">
        <w:rPr>
          <w:sz w:val="28"/>
          <w:szCs w:val="28"/>
        </w:rPr>
        <w:t xml:space="preserve">% (trong đó điện mặt trời đạt </w:t>
      </w:r>
      <w:r w:rsidR="006438DF">
        <w:rPr>
          <w:sz w:val="28"/>
          <w:szCs w:val="28"/>
        </w:rPr>
        <w:t>6</w:t>
      </w:r>
      <w:r w:rsidR="00466D6E">
        <w:rPr>
          <w:sz w:val="28"/>
          <w:szCs w:val="28"/>
        </w:rPr>
        <w:t>,</w:t>
      </w:r>
      <w:r w:rsidR="006438DF">
        <w:rPr>
          <w:sz w:val="28"/>
          <w:szCs w:val="28"/>
        </w:rPr>
        <w:t>9</w:t>
      </w:r>
      <w:r w:rsidR="007572C6">
        <w:rPr>
          <w:sz w:val="28"/>
          <w:szCs w:val="28"/>
        </w:rPr>
        <w:t>8</w:t>
      </w:r>
      <w:r w:rsidRPr="003A5F56">
        <w:rPr>
          <w:sz w:val="28"/>
          <w:szCs w:val="28"/>
        </w:rPr>
        <w:t xml:space="preserve"> tỷ kWh, </w:t>
      </w:r>
      <w:r w:rsidRPr="00BA7AF7">
        <w:rPr>
          <w:sz w:val="28"/>
          <w:szCs w:val="28"/>
        </w:rPr>
        <w:t xml:space="preserve">điện gió đạt </w:t>
      </w:r>
      <w:r w:rsidR="006438DF">
        <w:rPr>
          <w:sz w:val="28"/>
          <w:szCs w:val="28"/>
        </w:rPr>
        <w:t>4</w:t>
      </w:r>
      <w:r w:rsidR="00A61470" w:rsidRPr="00BA7AF7">
        <w:rPr>
          <w:sz w:val="28"/>
          <w:szCs w:val="28"/>
        </w:rPr>
        <w:t>,</w:t>
      </w:r>
      <w:r w:rsidR="007572C6">
        <w:rPr>
          <w:sz w:val="28"/>
          <w:szCs w:val="28"/>
        </w:rPr>
        <w:t>33</w:t>
      </w:r>
      <w:r w:rsidR="00A61470" w:rsidRPr="00BA7AF7">
        <w:rPr>
          <w:sz w:val="28"/>
          <w:szCs w:val="28"/>
        </w:rPr>
        <w:t xml:space="preserve"> </w:t>
      </w:r>
      <w:r w:rsidRPr="00BA7AF7">
        <w:rPr>
          <w:sz w:val="28"/>
          <w:szCs w:val="28"/>
        </w:rPr>
        <w:t>tỷ kWh</w:t>
      </w:r>
      <w:r w:rsidRPr="003A5F56">
        <w:rPr>
          <w:sz w:val="28"/>
          <w:szCs w:val="28"/>
        </w:rPr>
        <w:t>).</w:t>
      </w:r>
    </w:p>
    <w:p w14:paraId="79CF1243" w14:textId="710B51DB" w:rsidR="00D85099" w:rsidRPr="003A5F56" w:rsidRDefault="008A52B0" w:rsidP="00936AE5">
      <w:pPr>
        <w:widowControl w:val="0"/>
        <w:tabs>
          <w:tab w:val="left" w:pos="-5590"/>
          <w:tab w:val="left" w:pos="-5200"/>
          <w:tab w:val="left" w:pos="851"/>
        </w:tabs>
        <w:spacing w:before="0" w:after="80"/>
        <w:ind w:firstLine="567"/>
        <w:rPr>
          <w:sz w:val="28"/>
          <w:szCs w:val="28"/>
          <w:lang w:val="da-DK"/>
        </w:rPr>
      </w:pPr>
      <w:r w:rsidRPr="003A5F56">
        <w:rPr>
          <w:sz w:val="28"/>
          <w:szCs w:val="28"/>
        </w:rPr>
        <w:t>+ Điện nhập khẩu</w:t>
      </w:r>
      <w:r w:rsidR="003C4E44">
        <w:rPr>
          <w:sz w:val="28"/>
          <w:szCs w:val="28"/>
        </w:rPr>
        <w:t>:</w:t>
      </w:r>
      <w:r w:rsidRPr="003A5F56">
        <w:rPr>
          <w:sz w:val="28"/>
          <w:szCs w:val="28"/>
        </w:rPr>
        <w:t xml:space="preserve"> </w:t>
      </w:r>
      <w:r w:rsidR="007572C6">
        <w:rPr>
          <w:sz w:val="28"/>
          <w:szCs w:val="28"/>
        </w:rPr>
        <w:t>2</w:t>
      </w:r>
      <w:r w:rsidR="006438DF">
        <w:rPr>
          <w:sz w:val="28"/>
          <w:szCs w:val="28"/>
        </w:rPr>
        <w:t>,</w:t>
      </w:r>
      <w:r w:rsidR="007572C6">
        <w:rPr>
          <w:sz w:val="28"/>
          <w:szCs w:val="28"/>
        </w:rPr>
        <w:t>92</w:t>
      </w:r>
      <w:r w:rsidR="00441B1E" w:rsidRPr="003A5F56">
        <w:rPr>
          <w:sz w:val="28"/>
          <w:szCs w:val="28"/>
        </w:rPr>
        <w:t xml:space="preserve"> t</w:t>
      </w:r>
      <w:r w:rsidR="006438DF">
        <w:rPr>
          <w:sz w:val="28"/>
          <w:szCs w:val="28"/>
        </w:rPr>
        <w:t>ỷ</w:t>
      </w:r>
      <w:r w:rsidRPr="003A5F56">
        <w:rPr>
          <w:sz w:val="28"/>
          <w:szCs w:val="28"/>
        </w:rPr>
        <w:t xml:space="preserve"> kWh, chiếm </w:t>
      </w:r>
      <w:r w:rsidR="007572C6">
        <w:rPr>
          <w:sz w:val="28"/>
          <w:szCs w:val="28"/>
        </w:rPr>
        <w:t>3</w:t>
      </w:r>
      <w:r w:rsidR="00EB03A7">
        <w:rPr>
          <w:sz w:val="28"/>
          <w:szCs w:val="28"/>
        </w:rPr>
        <w:t>,</w:t>
      </w:r>
      <w:r w:rsidR="006438DF">
        <w:rPr>
          <w:sz w:val="28"/>
          <w:szCs w:val="28"/>
        </w:rPr>
        <w:t>8</w:t>
      </w:r>
      <w:r w:rsidRPr="003A5F56">
        <w:rPr>
          <w:sz w:val="28"/>
          <w:szCs w:val="28"/>
        </w:rPr>
        <w:t>%.</w:t>
      </w:r>
      <w:r w:rsidR="00184FB4">
        <w:rPr>
          <w:sz w:val="28"/>
          <w:szCs w:val="28"/>
        </w:rPr>
        <w:t>..</w:t>
      </w:r>
    </w:p>
    <w:p w14:paraId="1EAF343D" w14:textId="427BBD0B" w:rsidR="00135FA4" w:rsidRDefault="00DE4FC9" w:rsidP="00936AE5">
      <w:pPr>
        <w:tabs>
          <w:tab w:val="clear" w:pos="907"/>
        </w:tabs>
        <w:snapToGrid w:val="0"/>
        <w:spacing w:before="0" w:after="80"/>
        <w:ind w:firstLine="567"/>
        <w:rPr>
          <w:sz w:val="28"/>
          <w:szCs w:val="28"/>
          <w:lang w:val="da-DK"/>
        </w:rPr>
      </w:pPr>
      <w:r w:rsidRPr="003A5F56">
        <w:rPr>
          <w:sz w:val="28"/>
          <w:szCs w:val="28"/>
          <w:lang w:val="da-DK"/>
        </w:rPr>
        <w:t>S</w:t>
      </w:r>
      <w:r w:rsidR="00E34878">
        <w:rPr>
          <w:sz w:val="28"/>
          <w:szCs w:val="28"/>
          <w:lang w:val="da-DK"/>
        </w:rPr>
        <w:t xml:space="preserve">ản lượng điện truyền tải </w:t>
      </w:r>
      <w:r w:rsidR="00182580">
        <w:rPr>
          <w:sz w:val="28"/>
          <w:szCs w:val="28"/>
          <w:lang w:val="da-DK"/>
        </w:rPr>
        <w:t>3</w:t>
      </w:r>
      <w:r w:rsidR="00F734D6" w:rsidRPr="00F734D6">
        <w:rPr>
          <w:sz w:val="28"/>
          <w:szCs w:val="28"/>
          <w:lang w:val="da-DK"/>
        </w:rPr>
        <w:t xml:space="preserve"> tháng </w:t>
      </w:r>
      <w:r w:rsidR="005806EB">
        <w:rPr>
          <w:sz w:val="28"/>
          <w:szCs w:val="28"/>
          <w:lang w:val="da-DK"/>
        </w:rPr>
        <w:t xml:space="preserve">đầu </w:t>
      </w:r>
      <w:r w:rsidR="006B322B">
        <w:rPr>
          <w:sz w:val="28"/>
          <w:szCs w:val="28"/>
          <w:lang w:val="da-DK"/>
        </w:rPr>
        <w:t>năm 2026</w:t>
      </w:r>
      <w:r w:rsidR="00F734D6" w:rsidRPr="00F734D6">
        <w:rPr>
          <w:sz w:val="28"/>
          <w:szCs w:val="28"/>
          <w:lang w:val="da-DK"/>
        </w:rPr>
        <w:t xml:space="preserve"> ước đạt </w:t>
      </w:r>
      <w:r w:rsidR="007572C6">
        <w:rPr>
          <w:sz w:val="28"/>
          <w:szCs w:val="28"/>
          <w:lang w:val="da-DK"/>
        </w:rPr>
        <w:t>60</w:t>
      </w:r>
      <w:r w:rsidR="00F734D6" w:rsidRPr="00F734D6">
        <w:rPr>
          <w:sz w:val="28"/>
          <w:szCs w:val="28"/>
          <w:lang w:val="da-DK"/>
        </w:rPr>
        <w:t>,</w:t>
      </w:r>
      <w:r w:rsidR="007572C6">
        <w:rPr>
          <w:sz w:val="28"/>
          <w:szCs w:val="28"/>
          <w:lang w:val="da-DK"/>
        </w:rPr>
        <w:t>9</w:t>
      </w:r>
      <w:r w:rsidR="00F734D6" w:rsidRPr="00F734D6">
        <w:rPr>
          <w:sz w:val="28"/>
          <w:szCs w:val="28"/>
          <w:lang w:val="da-DK"/>
        </w:rPr>
        <w:t xml:space="preserve"> tỷ kWh</w:t>
      </w:r>
      <w:r w:rsidRPr="003A5F56">
        <w:rPr>
          <w:sz w:val="28"/>
          <w:szCs w:val="28"/>
          <w:lang w:val="da-DK"/>
        </w:rPr>
        <w:t>.</w:t>
      </w:r>
    </w:p>
    <w:p w14:paraId="7F3ACBA0" w14:textId="3470DEFD" w:rsidR="00182580" w:rsidRDefault="008719B6" w:rsidP="00936AE5">
      <w:pPr>
        <w:tabs>
          <w:tab w:val="clear" w:pos="907"/>
        </w:tabs>
        <w:snapToGrid w:val="0"/>
        <w:spacing w:before="0" w:after="80"/>
        <w:ind w:firstLine="567"/>
        <w:rPr>
          <w:sz w:val="28"/>
          <w:szCs w:val="28"/>
          <w:lang w:val="da-DK"/>
        </w:rPr>
      </w:pPr>
      <w:r w:rsidRPr="00321914">
        <w:rPr>
          <w:sz w:val="28"/>
          <w:szCs w:val="28"/>
          <w:lang w:val="da-DK"/>
        </w:rPr>
        <w:t xml:space="preserve">Trong </w:t>
      </w:r>
      <w:r w:rsidR="00182580">
        <w:rPr>
          <w:sz w:val="28"/>
          <w:szCs w:val="28"/>
          <w:lang w:val="da-DK"/>
        </w:rPr>
        <w:t>quý I</w:t>
      </w:r>
      <w:r w:rsidRPr="00321914">
        <w:rPr>
          <w:sz w:val="28"/>
          <w:szCs w:val="28"/>
          <w:lang w:val="da-DK"/>
        </w:rPr>
        <w:t xml:space="preserve"> </w:t>
      </w:r>
      <w:r w:rsidR="006B322B">
        <w:rPr>
          <w:sz w:val="28"/>
          <w:szCs w:val="28"/>
          <w:lang w:val="da-DK"/>
        </w:rPr>
        <w:t>năm 2026</w:t>
      </w:r>
      <w:r w:rsidRPr="00321914">
        <w:rPr>
          <w:sz w:val="28"/>
          <w:szCs w:val="28"/>
          <w:lang w:val="da-DK"/>
        </w:rPr>
        <w:t xml:space="preserve">, </w:t>
      </w:r>
      <w:r w:rsidRPr="00F77B5A">
        <w:rPr>
          <w:sz w:val="28"/>
          <w:szCs w:val="28"/>
          <w:lang w:val="da-DK"/>
        </w:rPr>
        <w:t xml:space="preserve">EVN cũng đã tổ chức vận hành cao các Nhà máy Thủy điện Hòa Bình, Thác Bà và Tuyên Quang để bổ sung nguồn nước theo yêu cầu của Bộ Nông nghiệp và </w:t>
      </w:r>
      <w:r w:rsidR="008F1CD1">
        <w:rPr>
          <w:sz w:val="28"/>
          <w:szCs w:val="28"/>
          <w:lang w:val="da-DK"/>
        </w:rPr>
        <w:t>Môi trường</w:t>
      </w:r>
      <w:r w:rsidRPr="00F77B5A">
        <w:rPr>
          <w:sz w:val="28"/>
          <w:szCs w:val="28"/>
          <w:lang w:val="da-DK"/>
        </w:rPr>
        <w:t>, đồng thời bảo đảm cung cấp điện cho các trạm bơm và bơm nội đồng hoạt động phục vụ gieo cấy lúa vụ Đông Xuân 202</w:t>
      </w:r>
      <w:r w:rsidR="008F1CD1">
        <w:rPr>
          <w:sz w:val="28"/>
          <w:szCs w:val="28"/>
          <w:lang w:val="da-DK"/>
        </w:rPr>
        <w:t>5</w:t>
      </w:r>
      <w:r w:rsidRPr="00F77B5A">
        <w:rPr>
          <w:sz w:val="28"/>
          <w:szCs w:val="28"/>
          <w:lang w:val="da-DK"/>
        </w:rPr>
        <w:t xml:space="preserve"> - 202</w:t>
      </w:r>
      <w:r w:rsidR="008F1CD1">
        <w:rPr>
          <w:sz w:val="28"/>
          <w:szCs w:val="28"/>
          <w:lang w:val="da-DK"/>
        </w:rPr>
        <w:t>6</w:t>
      </w:r>
      <w:r w:rsidRPr="00F77B5A">
        <w:rPr>
          <w:sz w:val="28"/>
          <w:szCs w:val="28"/>
          <w:lang w:val="da-DK"/>
        </w:rPr>
        <w:t xml:space="preserve"> cho các tỉnh Trung du và Đồng bằng Bắc Bộ</w:t>
      </w:r>
      <w:r w:rsidRPr="00321914">
        <w:rPr>
          <w:sz w:val="28"/>
          <w:szCs w:val="28"/>
          <w:lang w:val="da-DK"/>
        </w:rPr>
        <w:t xml:space="preserve">. </w:t>
      </w:r>
      <w:r w:rsidR="00DC5CF4">
        <w:rPr>
          <w:sz w:val="28"/>
          <w:szCs w:val="28"/>
          <w:lang w:val="da-DK"/>
        </w:rPr>
        <w:t>T</w:t>
      </w:r>
      <w:r w:rsidR="00DC5CF4" w:rsidRPr="00DC5CF4">
        <w:rPr>
          <w:sz w:val="28"/>
          <w:szCs w:val="28"/>
          <w:lang w:val="da-DK"/>
        </w:rPr>
        <w:t xml:space="preserve">ổng thời gian xả 2 đợt là 15 ngày </w:t>
      </w:r>
      <w:r w:rsidR="00DC5CF4">
        <w:rPr>
          <w:sz w:val="28"/>
          <w:szCs w:val="28"/>
          <w:lang w:val="da-DK"/>
        </w:rPr>
        <w:t>(</w:t>
      </w:r>
      <w:r w:rsidR="00DC5CF4" w:rsidRPr="00DC5CF4">
        <w:rPr>
          <w:sz w:val="28"/>
          <w:szCs w:val="28"/>
          <w:lang w:val="da-DK"/>
        </w:rPr>
        <w:t xml:space="preserve">giảm 1,5 ngày so </w:t>
      </w:r>
      <w:r w:rsidR="00DC5CF4">
        <w:rPr>
          <w:sz w:val="28"/>
          <w:szCs w:val="28"/>
          <w:lang w:val="da-DK"/>
        </w:rPr>
        <w:t>với kế hoạch) với</w:t>
      </w:r>
      <w:r w:rsidR="00DC5CF4" w:rsidRPr="00DC5CF4">
        <w:rPr>
          <w:sz w:val="28"/>
          <w:szCs w:val="28"/>
          <w:lang w:val="da-DK"/>
        </w:rPr>
        <w:t xml:space="preserve"> </w:t>
      </w:r>
      <w:r w:rsidR="00DC5CF4">
        <w:rPr>
          <w:sz w:val="28"/>
          <w:szCs w:val="28"/>
          <w:lang w:val="da-DK"/>
        </w:rPr>
        <w:t>t</w:t>
      </w:r>
      <w:r w:rsidRPr="00321914">
        <w:rPr>
          <w:sz w:val="28"/>
          <w:szCs w:val="28"/>
          <w:lang w:val="da-DK"/>
        </w:rPr>
        <w:t xml:space="preserve">ổng lượng nước xả từ các hồ thủy điện là </w:t>
      </w:r>
      <w:r w:rsidR="002353B2">
        <w:rPr>
          <w:sz w:val="28"/>
          <w:szCs w:val="28"/>
          <w:lang w:val="da-DK"/>
        </w:rPr>
        <w:t>3</w:t>
      </w:r>
      <w:r w:rsidRPr="00580702">
        <w:rPr>
          <w:sz w:val="28"/>
          <w:szCs w:val="28"/>
          <w:lang w:val="da-DK"/>
        </w:rPr>
        <w:t>,</w:t>
      </w:r>
      <w:r w:rsidR="008F1CD1">
        <w:rPr>
          <w:sz w:val="28"/>
          <w:szCs w:val="28"/>
          <w:lang w:val="da-DK"/>
        </w:rPr>
        <w:t>348</w:t>
      </w:r>
      <w:r w:rsidRPr="00321914">
        <w:rPr>
          <w:sz w:val="28"/>
          <w:szCs w:val="28"/>
          <w:lang w:val="da-DK"/>
        </w:rPr>
        <w:t xml:space="preserve"> tỷ m</w:t>
      </w:r>
      <w:r w:rsidRPr="00182580">
        <w:rPr>
          <w:sz w:val="28"/>
          <w:szCs w:val="28"/>
          <w:vertAlign w:val="superscript"/>
          <w:lang w:val="da-DK"/>
        </w:rPr>
        <w:t>3</w:t>
      </w:r>
      <w:r w:rsidRPr="00321914">
        <w:rPr>
          <w:sz w:val="28"/>
          <w:szCs w:val="28"/>
          <w:lang w:val="da-DK"/>
        </w:rPr>
        <w:t xml:space="preserve">, tiết kiệm </w:t>
      </w:r>
      <w:r w:rsidR="00DC5CF4">
        <w:rPr>
          <w:sz w:val="28"/>
          <w:szCs w:val="28"/>
          <w:lang w:val="da-DK"/>
        </w:rPr>
        <w:t>18%</w:t>
      </w:r>
      <w:r w:rsidRPr="00321914">
        <w:rPr>
          <w:sz w:val="28"/>
          <w:szCs w:val="28"/>
          <w:lang w:val="da-DK"/>
        </w:rPr>
        <w:t xml:space="preserve"> so với kế hoạch</w:t>
      </w:r>
      <w:r>
        <w:rPr>
          <w:sz w:val="28"/>
          <w:szCs w:val="28"/>
          <w:lang w:val="da-DK"/>
        </w:rPr>
        <w:t xml:space="preserve"> dự kiến</w:t>
      </w:r>
      <w:r w:rsidR="00DC4007">
        <w:rPr>
          <w:sz w:val="28"/>
          <w:szCs w:val="28"/>
          <w:lang w:val="da-DK"/>
        </w:rPr>
        <w:t xml:space="preserve"> ban đầu</w:t>
      </w:r>
      <w:r w:rsidRPr="00321914">
        <w:rPr>
          <w:sz w:val="28"/>
          <w:szCs w:val="28"/>
          <w:lang w:val="da-DK"/>
        </w:rPr>
        <w:t>. </w:t>
      </w:r>
    </w:p>
    <w:p w14:paraId="0C984CD9" w14:textId="094E9132" w:rsidR="002D40C7" w:rsidRPr="00557CB6" w:rsidRDefault="00182580" w:rsidP="00232258">
      <w:pPr>
        <w:tabs>
          <w:tab w:val="clear" w:pos="907"/>
        </w:tabs>
        <w:snapToGrid w:val="0"/>
        <w:spacing w:before="0" w:after="80"/>
        <w:ind w:firstLine="567"/>
        <w:rPr>
          <w:sz w:val="28"/>
          <w:szCs w:val="28"/>
          <w:lang w:val="da-DK"/>
        </w:rPr>
      </w:pPr>
      <w:r>
        <w:rPr>
          <w:sz w:val="28"/>
          <w:szCs w:val="28"/>
          <w:lang w:val="da-DK"/>
        </w:rPr>
        <w:t>Trong tháng 3</w:t>
      </w:r>
      <w:r w:rsidR="00795FD4">
        <w:rPr>
          <w:sz w:val="28"/>
          <w:szCs w:val="28"/>
          <w:lang w:val="da-DK"/>
        </w:rPr>
        <w:t xml:space="preserve">, EVN và các đơn vị đã tích cực có nhiều hoạt động hưởng ứng </w:t>
      </w:r>
      <w:r w:rsidR="00557CB6">
        <w:rPr>
          <w:sz w:val="28"/>
          <w:szCs w:val="28"/>
          <w:lang w:val="da-DK"/>
        </w:rPr>
        <w:t xml:space="preserve"> </w:t>
      </w:r>
      <w:r w:rsidR="00557CB6" w:rsidRPr="00557CB6">
        <w:rPr>
          <w:sz w:val="28"/>
          <w:szCs w:val="28"/>
          <w:lang w:val="da-DK"/>
        </w:rPr>
        <w:t>Chiến dịch Giờ Trái đất</w:t>
      </w:r>
      <w:r w:rsidR="00795FD4">
        <w:rPr>
          <w:sz w:val="28"/>
          <w:szCs w:val="28"/>
          <w:lang w:val="da-DK"/>
        </w:rPr>
        <w:t xml:space="preserve"> 2026. Với bối cảnh </w:t>
      </w:r>
      <w:r w:rsidR="002D40C7" w:rsidRPr="00232258">
        <w:rPr>
          <w:sz w:val="28"/>
          <w:szCs w:val="28"/>
          <w:lang w:val="da-DK"/>
        </w:rPr>
        <w:t>tình hình chính trị, kinh tế và an ninh trên thế giới có nhiều biến động phức tạp</w:t>
      </w:r>
      <w:r w:rsidR="00795FD4">
        <w:rPr>
          <w:sz w:val="28"/>
          <w:szCs w:val="28"/>
          <w:lang w:val="da-DK"/>
        </w:rPr>
        <w:t xml:space="preserve"> ảnh hưởng không nhỏ đến chuỗi cung ứng năng lượng, </w:t>
      </w:r>
      <w:r w:rsidR="00232258" w:rsidRPr="00232258">
        <w:rPr>
          <w:sz w:val="28"/>
          <w:szCs w:val="28"/>
          <w:lang w:val="da-DK"/>
        </w:rPr>
        <w:t>việc</w:t>
      </w:r>
      <w:r w:rsidR="002D40C7" w:rsidRPr="00232258">
        <w:rPr>
          <w:sz w:val="28"/>
          <w:szCs w:val="28"/>
          <w:lang w:val="da-DK"/>
        </w:rPr>
        <w:t xml:space="preserve"> </w:t>
      </w:r>
      <w:r w:rsidR="002D40C7" w:rsidRPr="00557CB6">
        <w:rPr>
          <w:sz w:val="28"/>
          <w:szCs w:val="28"/>
          <w:lang w:val="da-DK"/>
        </w:rPr>
        <w:t>sử dụng năng lượng tiết kiệm và hiệu quả được xác định là một trong những giải pháp quan trọng hàng đầu nhằm giảm thiểu rủi ro về nguồn cung năng lượng, giảm chi phí sản xuất, nâng cao hiệu quả và sức cạnh tranh của nền kinh tế, đồng thời góp phần bảo đảm an ninh năng lượng quốc gia và phát triển bền vững.</w:t>
      </w:r>
    </w:p>
    <w:p w14:paraId="40F63C35" w14:textId="2BCB080A" w:rsidR="00557CB6" w:rsidRPr="00557CB6" w:rsidRDefault="00557CB6" w:rsidP="00232258">
      <w:pPr>
        <w:tabs>
          <w:tab w:val="clear" w:pos="907"/>
        </w:tabs>
        <w:snapToGrid w:val="0"/>
        <w:spacing w:before="0" w:after="80"/>
        <w:ind w:firstLine="567"/>
        <w:rPr>
          <w:sz w:val="28"/>
          <w:szCs w:val="28"/>
          <w:lang w:val="da-DK"/>
        </w:rPr>
      </w:pPr>
      <w:r w:rsidRPr="00557CB6">
        <w:rPr>
          <w:sz w:val="28"/>
          <w:szCs w:val="28"/>
          <w:lang w:val="da-DK"/>
        </w:rPr>
        <w:t xml:space="preserve">Năm 2026 đánh dấu lần thứ 18 Việt Nam tham gia hưởng ứng </w:t>
      </w:r>
      <w:r w:rsidR="00232258" w:rsidRPr="00557CB6">
        <w:rPr>
          <w:sz w:val="28"/>
          <w:szCs w:val="28"/>
          <w:lang w:val="da-DK"/>
        </w:rPr>
        <w:t>Chiến dịch Giờ Trái đất</w:t>
      </w:r>
      <w:r w:rsidR="00232258">
        <w:rPr>
          <w:sz w:val="28"/>
          <w:szCs w:val="28"/>
          <w:lang w:val="da-DK"/>
        </w:rPr>
        <w:t>.</w:t>
      </w:r>
      <w:r w:rsidR="00232258" w:rsidRPr="00557CB6">
        <w:rPr>
          <w:sz w:val="28"/>
          <w:szCs w:val="28"/>
          <w:lang w:val="da-DK"/>
        </w:rPr>
        <w:t xml:space="preserve"> </w:t>
      </w:r>
      <w:r w:rsidR="00232258">
        <w:rPr>
          <w:sz w:val="28"/>
          <w:szCs w:val="28"/>
          <w:lang w:val="da-DK"/>
        </w:rPr>
        <w:t>V</w:t>
      </w:r>
      <w:r w:rsidR="00182580" w:rsidRPr="00FD2950">
        <w:rPr>
          <w:sz w:val="28"/>
          <w:szCs w:val="28"/>
          <w:lang w:val="da-DK"/>
        </w:rPr>
        <w:t xml:space="preserve">ới </w:t>
      </w:r>
      <w:r w:rsidR="00FD2D2E" w:rsidRPr="00FD2D2E">
        <w:rPr>
          <w:sz w:val="28"/>
          <w:szCs w:val="28"/>
          <w:lang w:val="da-DK"/>
        </w:rPr>
        <w:t> thông điệp “</w:t>
      </w:r>
      <w:r>
        <w:rPr>
          <w:sz w:val="28"/>
          <w:szCs w:val="28"/>
          <w:lang w:val="da-DK"/>
        </w:rPr>
        <w:t>Sáng tạo</w:t>
      </w:r>
      <w:r w:rsidR="00FD2D2E" w:rsidRPr="00FD2D2E">
        <w:rPr>
          <w:sz w:val="28"/>
          <w:szCs w:val="28"/>
          <w:lang w:val="da-DK"/>
        </w:rPr>
        <w:t xml:space="preserve"> xanh </w:t>
      </w:r>
      <w:r w:rsidR="00FD2D2E">
        <w:rPr>
          <w:sz w:val="28"/>
          <w:szCs w:val="28"/>
          <w:lang w:val="da-DK"/>
        </w:rPr>
        <w:t>-</w:t>
      </w:r>
      <w:r w:rsidR="00FD2D2E" w:rsidRPr="00FD2D2E">
        <w:rPr>
          <w:sz w:val="28"/>
          <w:szCs w:val="28"/>
          <w:lang w:val="da-DK"/>
        </w:rPr>
        <w:t xml:space="preserve"> Tương lai xanh”</w:t>
      </w:r>
      <w:r w:rsidR="00232258">
        <w:rPr>
          <w:sz w:val="28"/>
          <w:szCs w:val="28"/>
          <w:lang w:val="da-DK"/>
        </w:rPr>
        <w:t>,</w:t>
      </w:r>
      <w:r w:rsidR="00182580" w:rsidRPr="00A74A42">
        <w:rPr>
          <w:sz w:val="28"/>
          <w:szCs w:val="28"/>
          <w:lang w:val="da-DK"/>
        </w:rPr>
        <w:t xml:space="preserve"> </w:t>
      </w:r>
      <w:r w:rsidR="00232258" w:rsidRPr="00557CB6">
        <w:rPr>
          <w:sz w:val="28"/>
          <w:szCs w:val="28"/>
          <w:lang w:val="da-DK"/>
        </w:rPr>
        <w:t>chiến dịch tiếp tục nhấn mạnh vai trò của đổi mới sáng tạo trong sử dụng năng lượng, hướng tới chuyển đổi xanh và phát triển bền vững. EVN và các đơn vị thành viên đã chủ động triển khai nhiều hoạt động truyền thông trên các nền tảng số như website, mạng xã hội, ứng dụng chăm sóc khách hàng; đồng thời tăng cường tuyên truyền trực tiếp tại cộng đồng, cơ quan, doanh nghiệp nhằm nâng cao nhận thức và thúc đẩy hành vi tiết kiệm điện. Đồng thời, vận động các tổ chức, cơ quan và khách hàng hưởng ứng chiến dịch bằng cách tắt đèn và các thiết bị điện không cần thiết trong khoảng thời gian từ 20h30 đến 21h30, thứ Bảy, ngày 28/3/2026</w:t>
      </w:r>
      <w:r w:rsidR="00182580" w:rsidRPr="00A74A42">
        <w:rPr>
          <w:sz w:val="28"/>
          <w:szCs w:val="28"/>
          <w:lang w:val="da-DK"/>
        </w:rPr>
        <w:t xml:space="preserve">. Sau 1 giờ tắt đèn biểu trưng, cả nước đã tiết kiệm được sản lượng điện là </w:t>
      </w:r>
      <w:r w:rsidR="00232258" w:rsidRPr="00232258">
        <w:rPr>
          <w:sz w:val="28"/>
          <w:szCs w:val="28"/>
          <w:lang w:val="da-DK"/>
        </w:rPr>
        <w:t>463.000 kWh, tương đương khoảng 1,02 tỷ đồng.</w:t>
      </w:r>
    </w:p>
    <w:p w14:paraId="090A09E7" w14:textId="0BD8415C" w:rsidR="00557CB6" w:rsidRPr="00795FD4" w:rsidRDefault="00502959" w:rsidP="00795FD4">
      <w:pPr>
        <w:widowControl w:val="0"/>
        <w:tabs>
          <w:tab w:val="left" w:pos="1300"/>
        </w:tabs>
        <w:snapToGrid w:val="0"/>
        <w:spacing w:before="0" w:after="80"/>
        <w:ind w:firstLine="567"/>
        <w:rPr>
          <w:iCs/>
          <w:sz w:val="28"/>
          <w:szCs w:val="28"/>
          <w:lang w:val="da-DK"/>
        </w:rPr>
      </w:pPr>
      <w:r w:rsidRPr="00795FD4">
        <w:rPr>
          <w:i/>
          <w:sz w:val="28"/>
          <w:szCs w:val="28"/>
          <w:lang w:val="da-DK"/>
        </w:rPr>
        <w:t>Công tác dịch vụ khách hàng</w:t>
      </w:r>
      <w:r w:rsidR="003012F5" w:rsidRPr="00795FD4">
        <w:rPr>
          <w:i/>
          <w:sz w:val="28"/>
          <w:szCs w:val="28"/>
          <w:lang w:val="da-DK"/>
        </w:rPr>
        <w:t>:</w:t>
      </w:r>
      <w:r w:rsidR="00795FD4">
        <w:rPr>
          <w:i/>
          <w:sz w:val="28"/>
          <w:szCs w:val="28"/>
          <w:lang w:val="da-DK"/>
        </w:rPr>
        <w:t xml:space="preserve"> </w:t>
      </w:r>
      <w:r w:rsidR="00561693" w:rsidRPr="00795FD4">
        <w:rPr>
          <w:iCs/>
          <w:sz w:val="28"/>
          <w:szCs w:val="28"/>
          <w:lang w:val="da-DK"/>
        </w:rPr>
        <w:t>Trong quý I năm 2026, t</w:t>
      </w:r>
      <w:r w:rsidRPr="00795FD4">
        <w:rPr>
          <w:iCs/>
          <w:sz w:val="28"/>
          <w:szCs w:val="28"/>
          <w:lang w:val="da-DK"/>
        </w:rPr>
        <w:t xml:space="preserve">ỷ lệ khách hàng thanh toán tiền điện không dùng tiền mặt </w:t>
      </w:r>
      <w:r w:rsidR="00561693" w:rsidRPr="00795FD4">
        <w:rPr>
          <w:iCs/>
          <w:sz w:val="28"/>
          <w:szCs w:val="28"/>
          <w:lang w:val="da-DK"/>
        </w:rPr>
        <w:t xml:space="preserve">toàn EVN </w:t>
      </w:r>
      <w:r w:rsidRPr="00795FD4">
        <w:rPr>
          <w:iCs/>
          <w:sz w:val="28"/>
          <w:szCs w:val="28"/>
          <w:lang w:val="da-DK"/>
        </w:rPr>
        <w:t>đạt 99,77%.</w:t>
      </w:r>
      <w:r w:rsidR="00795FD4" w:rsidRPr="00795FD4">
        <w:rPr>
          <w:iCs/>
          <w:sz w:val="28"/>
          <w:szCs w:val="28"/>
          <w:lang w:val="da-DK"/>
        </w:rPr>
        <w:t xml:space="preserve"> </w:t>
      </w:r>
      <w:r w:rsidRPr="00795FD4">
        <w:rPr>
          <w:iCs/>
          <w:sz w:val="28"/>
          <w:szCs w:val="28"/>
          <w:lang w:val="da-DK"/>
        </w:rPr>
        <w:t xml:space="preserve">Các </w:t>
      </w:r>
      <w:r w:rsidR="00495AE4" w:rsidRPr="00795FD4">
        <w:rPr>
          <w:iCs/>
          <w:sz w:val="28"/>
          <w:szCs w:val="28"/>
          <w:lang w:val="da-DK"/>
        </w:rPr>
        <w:t>Tổng Công ty Điện lực</w:t>
      </w:r>
      <w:r w:rsidRPr="00795FD4">
        <w:rPr>
          <w:iCs/>
          <w:sz w:val="28"/>
          <w:szCs w:val="28"/>
          <w:lang w:val="da-DK"/>
        </w:rPr>
        <w:t xml:space="preserve"> đã tiếp nhận trên 9,698 triệu yêu cầu dịch vụ điện; trong đó tiếp nhận và giải quyết qua kênh Internet (Cổng DVCQG, website CSKH, App CSKH, Zalo…) là 7,459 triệu yêu cầu, chiếm 76,91%.</w:t>
      </w:r>
      <w:r w:rsidR="00FE723F" w:rsidRPr="00795FD4">
        <w:rPr>
          <w:iCs/>
          <w:sz w:val="28"/>
          <w:szCs w:val="28"/>
          <w:lang w:val="da-DK"/>
        </w:rPr>
        <w:t xml:space="preserve"> </w:t>
      </w:r>
      <w:r w:rsidR="00CD3F92" w:rsidRPr="00795FD4">
        <w:rPr>
          <w:iCs/>
          <w:sz w:val="28"/>
          <w:szCs w:val="28"/>
          <w:lang w:val="da-DK"/>
        </w:rPr>
        <w:t>Tỷ lệ</w:t>
      </w:r>
      <w:r w:rsidRPr="00795FD4">
        <w:rPr>
          <w:iCs/>
          <w:sz w:val="28"/>
          <w:szCs w:val="28"/>
          <w:lang w:val="da-DK"/>
        </w:rPr>
        <w:t xml:space="preserve"> tiếp nhận yêu cầu dịch vụ điện theo phương thức điện tử toàn EVN đạt 99,83%.</w:t>
      </w:r>
    </w:p>
    <w:p w14:paraId="1A644F21" w14:textId="5EA3FB0B" w:rsidR="00093E44" w:rsidRPr="00795FD4" w:rsidRDefault="00A44E5E" w:rsidP="00E44A52">
      <w:pPr>
        <w:widowControl w:val="0"/>
        <w:tabs>
          <w:tab w:val="left" w:pos="1300"/>
        </w:tabs>
        <w:snapToGrid w:val="0"/>
        <w:spacing w:before="0" w:after="80"/>
        <w:ind w:firstLine="567"/>
        <w:rPr>
          <w:sz w:val="28"/>
          <w:szCs w:val="28"/>
          <w:lang w:val="da-DK"/>
        </w:rPr>
      </w:pPr>
      <w:r w:rsidRPr="00795FD4">
        <w:rPr>
          <w:i/>
          <w:sz w:val="28"/>
          <w:szCs w:val="28"/>
          <w:lang w:val="da-DK"/>
        </w:rPr>
        <w:t>Công tác đầu tư xây dựng</w:t>
      </w:r>
      <w:r w:rsidRPr="00795FD4">
        <w:rPr>
          <w:sz w:val="28"/>
          <w:szCs w:val="28"/>
          <w:lang w:val="da-DK"/>
        </w:rPr>
        <w:t>:</w:t>
      </w:r>
      <w:r w:rsidR="008C55C9" w:rsidRPr="00795FD4">
        <w:rPr>
          <w:sz w:val="28"/>
          <w:szCs w:val="28"/>
          <w:lang w:val="da-DK"/>
        </w:rPr>
        <w:t xml:space="preserve"> </w:t>
      </w:r>
      <w:r w:rsidR="008F3ADA" w:rsidRPr="00795FD4">
        <w:rPr>
          <w:sz w:val="28"/>
          <w:szCs w:val="28"/>
          <w:lang w:val="da-DK"/>
        </w:rPr>
        <w:t xml:space="preserve">Trong </w:t>
      </w:r>
      <w:r w:rsidR="00C126D6" w:rsidRPr="00795FD4">
        <w:rPr>
          <w:sz w:val="28"/>
          <w:szCs w:val="28"/>
          <w:lang w:val="da-DK"/>
        </w:rPr>
        <w:t>quý I</w:t>
      </w:r>
      <w:r w:rsidR="008F3ADA" w:rsidRPr="00795FD4">
        <w:rPr>
          <w:sz w:val="28"/>
          <w:szCs w:val="28"/>
          <w:lang w:val="da-DK"/>
        </w:rPr>
        <w:t xml:space="preserve"> </w:t>
      </w:r>
      <w:r w:rsidR="006B322B" w:rsidRPr="00795FD4">
        <w:rPr>
          <w:sz w:val="28"/>
          <w:szCs w:val="28"/>
          <w:lang w:val="da-DK"/>
        </w:rPr>
        <w:t>năm 2026</w:t>
      </w:r>
      <w:r w:rsidR="008F3ADA" w:rsidRPr="00795FD4">
        <w:rPr>
          <w:sz w:val="28"/>
          <w:szCs w:val="28"/>
          <w:lang w:val="da-DK"/>
        </w:rPr>
        <w:t xml:space="preserve">, </w:t>
      </w:r>
      <w:r w:rsidR="00523B00" w:rsidRPr="00795FD4">
        <w:rPr>
          <w:sz w:val="28"/>
          <w:szCs w:val="28"/>
          <w:lang w:val="da-DK"/>
        </w:rPr>
        <w:t xml:space="preserve">nhằm </w:t>
      </w:r>
      <w:r w:rsidR="008F3ADA" w:rsidRPr="00795FD4">
        <w:rPr>
          <w:sz w:val="28"/>
          <w:szCs w:val="28"/>
          <w:lang w:val="da-DK"/>
        </w:rPr>
        <w:t xml:space="preserve">nỗ lực triển khai kế hoạch </w:t>
      </w:r>
      <w:r w:rsidR="00523B00" w:rsidRPr="00795FD4">
        <w:rPr>
          <w:sz w:val="28"/>
          <w:szCs w:val="28"/>
          <w:lang w:val="da-DK"/>
        </w:rPr>
        <w:t>đầu tư xây dựng</w:t>
      </w:r>
      <w:r w:rsidR="008F3ADA" w:rsidRPr="00795FD4">
        <w:rPr>
          <w:sz w:val="28"/>
          <w:szCs w:val="28"/>
          <w:lang w:val="da-DK"/>
        </w:rPr>
        <w:t xml:space="preserve"> </w:t>
      </w:r>
      <w:r w:rsidR="006B322B" w:rsidRPr="00795FD4">
        <w:rPr>
          <w:sz w:val="28"/>
          <w:szCs w:val="28"/>
          <w:lang w:val="da-DK"/>
        </w:rPr>
        <w:t>năm 2026</w:t>
      </w:r>
      <w:r w:rsidR="008F3ADA" w:rsidRPr="00795FD4">
        <w:rPr>
          <w:sz w:val="28"/>
          <w:szCs w:val="28"/>
          <w:lang w:val="da-DK"/>
        </w:rPr>
        <w:t xml:space="preserve">, lãnh đạo EVN </w:t>
      </w:r>
      <w:r w:rsidR="00523B00" w:rsidRPr="00795FD4">
        <w:rPr>
          <w:sz w:val="28"/>
          <w:szCs w:val="28"/>
          <w:lang w:val="da-DK"/>
        </w:rPr>
        <w:t xml:space="preserve">đã </w:t>
      </w:r>
      <w:r w:rsidR="008F3ADA" w:rsidRPr="00795FD4">
        <w:rPr>
          <w:sz w:val="28"/>
          <w:szCs w:val="28"/>
          <w:lang w:val="da-DK"/>
        </w:rPr>
        <w:t>thường xuyên kiểm tra tại công trường các công trình trọng điểm, đồng thời chỉ đạo và trực tiếp cùng các đơn vị làm việc với các địa phương, đôn đốc giải quyết, tháo gỡ khó khăn vướng mắc</w:t>
      </w:r>
      <w:r w:rsidR="00523B00" w:rsidRPr="00795FD4">
        <w:rPr>
          <w:sz w:val="28"/>
          <w:szCs w:val="28"/>
          <w:lang w:val="da-DK"/>
        </w:rPr>
        <w:t>,</w:t>
      </w:r>
      <w:r w:rsidR="008F3ADA" w:rsidRPr="00795FD4">
        <w:rPr>
          <w:sz w:val="28"/>
          <w:szCs w:val="28"/>
          <w:lang w:val="da-DK"/>
        </w:rPr>
        <w:t xml:space="preserve"> thúc đẩy tiến độ thực hiện </w:t>
      </w:r>
      <w:r w:rsidR="00523B00" w:rsidRPr="00795FD4">
        <w:rPr>
          <w:sz w:val="28"/>
          <w:szCs w:val="28"/>
          <w:lang w:val="da-DK"/>
        </w:rPr>
        <w:t>các dự án</w:t>
      </w:r>
      <w:r w:rsidR="008F3ADA" w:rsidRPr="00795FD4">
        <w:rPr>
          <w:sz w:val="28"/>
          <w:szCs w:val="28"/>
          <w:lang w:val="da-DK"/>
        </w:rPr>
        <w:t xml:space="preserve">. Ban Thường vụ Đảng ủy Tập đoàn đã ban hành Nghị quyết số </w:t>
      </w:r>
      <w:r w:rsidR="000B49AC" w:rsidRPr="00795FD4">
        <w:rPr>
          <w:sz w:val="28"/>
          <w:szCs w:val="28"/>
          <w:lang w:val="da-DK"/>
        </w:rPr>
        <w:t>31</w:t>
      </w:r>
      <w:r w:rsidR="008F3ADA" w:rsidRPr="00795FD4">
        <w:rPr>
          <w:sz w:val="28"/>
          <w:szCs w:val="28"/>
          <w:lang w:val="da-DK"/>
        </w:rPr>
        <w:t xml:space="preserve">-NQ/ĐU ngày </w:t>
      </w:r>
      <w:r w:rsidR="000B49AC" w:rsidRPr="00795FD4">
        <w:rPr>
          <w:sz w:val="28"/>
          <w:szCs w:val="28"/>
          <w:lang w:val="da-DK"/>
        </w:rPr>
        <w:t>2</w:t>
      </w:r>
      <w:r w:rsidR="008F3ADA" w:rsidRPr="00795FD4">
        <w:rPr>
          <w:sz w:val="28"/>
          <w:szCs w:val="28"/>
          <w:lang w:val="da-DK"/>
        </w:rPr>
        <w:t>1/3/202</w:t>
      </w:r>
      <w:r w:rsidR="000B49AC" w:rsidRPr="00795FD4">
        <w:rPr>
          <w:sz w:val="28"/>
          <w:szCs w:val="28"/>
          <w:lang w:val="da-DK"/>
        </w:rPr>
        <w:t>6</w:t>
      </w:r>
      <w:r w:rsidR="008F3ADA" w:rsidRPr="00795FD4">
        <w:rPr>
          <w:sz w:val="28"/>
          <w:szCs w:val="28"/>
          <w:lang w:val="da-DK"/>
        </w:rPr>
        <w:t xml:space="preserve"> về lãnh đạo, chỉ đạo</w:t>
      </w:r>
      <w:r w:rsidR="000B49AC" w:rsidRPr="00795FD4">
        <w:rPr>
          <w:sz w:val="28"/>
          <w:szCs w:val="28"/>
          <w:lang w:val="da-DK"/>
        </w:rPr>
        <w:t xml:space="preserve"> các đơn vị</w:t>
      </w:r>
      <w:r w:rsidR="008F3ADA" w:rsidRPr="00795FD4">
        <w:rPr>
          <w:sz w:val="28"/>
          <w:szCs w:val="28"/>
          <w:lang w:val="da-DK"/>
        </w:rPr>
        <w:t xml:space="preserve"> đầu tư các công trình trọng điểm </w:t>
      </w:r>
      <w:r w:rsidR="006B322B" w:rsidRPr="00795FD4">
        <w:rPr>
          <w:sz w:val="28"/>
          <w:szCs w:val="28"/>
          <w:lang w:val="da-DK"/>
        </w:rPr>
        <w:t>năm 2026</w:t>
      </w:r>
      <w:r w:rsidR="00093E44" w:rsidRPr="00795FD4">
        <w:rPr>
          <w:sz w:val="28"/>
          <w:szCs w:val="28"/>
          <w:lang w:val="da-DK"/>
        </w:rPr>
        <w:t>.</w:t>
      </w:r>
    </w:p>
    <w:p w14:paraId="4E46E5B7" w14:textId="27E51482" w:rsidR="008F3ADA" w:rsidRDefault="00193563" w:rsidP="00E44A52">
      <w:pPr>
        <w:widowControl w:val="0"/>
        <w:tabs>
          <w:tab w:val="left" w:pos="1300"/>
        </w:tabs>
        <w:snapToGrid w:val="0"/>
        <w:spacing w:before="0" w:after="80"/>
        <w:ind w:firstLine="567"/>
        <w:rPr>
          <w:sz w:val="28"/>
          <w:szCs w:val="28"/>
          <w:lang w:val="da-DK"/>
        </w:rPr>
      </w:pPr>
      <w:r w:rsidRPr="00795FD4">
        <w:rPr>
          <w:sz w:val="28"/>
          <w:szCs w:val="28"/>
          <w:lang w:val="da-DK"/>
        </w:rPr>
        <w:t xml:space="preserve">Tình hình triển khai các dự án nguồn, lưới điện trọng điểm </w:t>
      </w:r>
      <w:r w:rsidR="00C126D6" w:rsidRPr="00795FD4">
        <w:rPr>
          <w:sz w:val="28"/>
          <w:szCs w:val="28"/>
          <w:lang w:val="da-DK"/>
        </w:rPr>
        <w:t xml:space="preserve">trong quý I </w:t>
      </w:r>
      <w:r w:rsidR="006B322B" w:rsidRPr="00795FD4">
        <w:rPr>
          <w:sz w:val="28"/>
          <w:szCs w:val="28"/>
          <w:lang w:val="da-DK"/>
        </w:rPr>
        <w:t>năm 2026</w:t>
      </w:r>
      <w:r w:rsidR="008F3ADA" w:rsidRPr="00795FD4">
        <w:rPr>
          <w:sz w:val="28"/>
          <w:szCs w:val="28"/>
          <w:lang w:val="da-DK"/>
        </w:rPr>
        <w:t xml:space="preserve">: </w:t>
      </w:r>
      <w:r w:rsidRPr="00795FD4">
        <w:rPr>
          <w:sz w:val="28"/>
          <w:szCs w:val="28"/>
          <w:lang w:val="da-DK"/>
        </w:rPr>
        <w:t>Dự án Nhiệt điện Quảng Trạch I đạt tiến độ tổng thể 98,4%, chuẩn</w:t>
      </w:r>
      <w:r w:rsidRPr="00193563">
        <w:rPr>
          <w:sz w:val="28"/>
          <w:szCs w:val="28"/>
          <w:lang w:val="da-DK"/>
        </w:rPr>
        <w:t xml:space="preserve"> bị hòa đồng bộ tổ máy 1; đã ký hợp đồng EPC dự án Nhiệt điện LNG Quảng Trạch II; Dự án Thủy điện Hoà Bình mở rộng đã được Hội đồng Kiểm tra nhà nước chấp thuận kết quả nghiệm thu hoàn thành thi công xây dựng</w:t>
      </w:r>
      <w:r w:rsidR="00E854AA" w:rsidRPr="008E7278">
        <w:rPr>
          <w:sz w:val="28"/>
          <w:szCs w:val="28"/>
          <w:lang w:val="da-DK"/>
        </w:rPr>
        <w:t>...</w:t>
      </w:r>
    </w:p>
    <w:p w14:paraId="4C3CEE22" w14:textId="79B9435E" w:rsidR="00976793" w:rsidRDefault="0076306F" w:rsidP="00C6681E">
      <w:pPr>
        <w:widowControl w:val="0"/>
        <w:tabs>
          <w:tab w:val="left" w:pos="1300"/>
        </w:tabs>
        <w:snapToGrid w:val="0"/>
        <w:spacing w:before="0" w:after="80"/>
        <w:ind w:firstLine="567"/>
        <w:rPr>
          <w:sz w:val="28"/>
          <w:szCs w:val="28"/>
          <w:lang w:val="da-DK"/>
        </w:rPr>
      </w:pPr>
      <w:r>
        <w:rPr>
          <w:sz w:val="28"/>
          <w:szCs w:val="28"/>
          <w:lang w:val="da-DK"/>
        </w:rPr>
        <w:t>T</w:t>
      </w:r>
      <w:r w:rsidR="002653EF" w:rsidRPr="00B73C1C">
        <w:rPr>
          <w:sz w:val="28"/>
          <w:szCs w:val="28"/>
          <w:lang w:val="da-DK"/>
        </w:rPr>
        <w:t xml:space="preserve">rong </w:t>
      </w:r>
      <w:r>
        <w:rPr>
          <w:sz w:val="28"/>
          <w:szCs w:val="28"/>
          <w:lang w:val="da-DK"/>
        </w:rPr>
        <w:t>quý I</w:t>
      </w:r>
      <w:r w:rsidR="00203B8E">
        <w:rPr>
          <w:sz w:val="28"/>
          <w:szCs w:val="28"/>
          <w:lang w:val="da-DK"/>
        </w:rPr>
        <w:t xml:space="preserve"> </w:t>
      </w:r>
      <w:r w:rsidR="006B322B">
        <w:rPr>
          <w:sz w:val="28"/>
          <w:szCs w:val="28"/>
          <w:lang w:val="da-DK"/>
        </w:rPr>
        <w:t>năm 2026</w:t>
      </w:r>
      <w:r w:rsidR="002653EF" w:rsidRPr="00B73C1C">
        <w:rPr>
          <w:sz w:val="28"/>
          <w:szCs w:val="28"/>
          <w:lang w:val="da-DK"/>
        </w:rPr>
        <w:t xml:space="preserve">, EVN và các đơn vị đã khởi công </w:t>
      </w:r>
      <w:r w:rsidR="00CC649A">
        <w:rPr>
          <w:sz w:val="28"/>
          <w:szCs w:val="28"/>
          <w:lang w:val="da-DK"/>
        </w:rPr>
        <w:t>46</w:t>
      </w:r>
      <w:r w:rsidR="002653EF" w:rsidRPr="00B73C1C">
        <w:rPr>
          <w:sz w:val="28"/>
          <w:szCs w:val="28"/>
          <w:lang w:val="da-DK"/>
        </w:rPr>
        <w:t xml:space="preserve"> công trình và hoàn thành đóng điện </w:t>
      </w:r>
      <w:r w:rsidR="00CC649A">
        <w:rPr>
          <w:sz w:val="28"/>
          <w:szCs w:val="28"/>
          <w:lang w:val="da-DK"/>
        </w:rPr>
        <w:t>3</w:t>
      </w:r>
      <w:r w:rsidR="008551E9">
        <w:rPr>
          <w:sz w:val="28"/>
          <w:szCs w:val="28"/>
          <w:lang w:val="da-DK"/>
        </w:rPr>
        <w:t>9</w:t>
      </w:r>
      <w:r w:rsidR="002653EF" w:rsidRPr="00B73C1C">
        <w:rPr>
          <w:sz w:val="28"/>
          <w:szCs w:val="28"/>
          <w:lang w:val="da-DK"/>
        </w:rPr>
        <w:t xml:space="preserve"> công trình lưới điện từ 110 đến 500kV</w:t>
      </w:r>
      <w:r w:rsidR="00976793" w:rsidRPr="00C6681E">
        <w:rPr>
          <w:sz w:val="28"/>
          <w:szCs w:val="28"/>
          <w:lang w:val="da-DK"/>
        </w:rPr>
        <w:t xml:space="preserve"> (0</w:t>
      </w:r>
      <w:r w:rsidR="00203B8E">
        <w:rPr>
          <w:sz w:val="28"/>
          <w:szCs w:val="28"/>
          <w:lang w:val="da-DK"/>
        </w:rPr>
        <w:t>1</w:t>
      </w:r>
      <w:r w:rsidR="00976793" w:rsidRPr="00C6681E">
        <w:rPr>
          <w:sz w:val="28"/>
          <w:szCs w:val="28"/>
          <w:lang w:val="da-DK"/>
        </w:rPr>
        <w:t xml:space="preserve"> dự án 500kV, </w:t>
      </w:r>
      <w:r w:rsidR="00203B8E">
        <w:rPr>
          <w:sz w:val="28"/>
          <w:szCs w:val="28"/>
          <w:lang w:val="da-DK"/>
        </w:rPr>
        <w:t>0</w:t>
      </w:r>
      <w:r w:rsidR="008551E9">
        <w:rPr>
          <w:sz w:val="28"/>
          <w:szCs w:val="28"/>
          <w:lang w:val="da-DK"/>
        </w:rPr>
        <w:t>7</w:t>
      </w:r>
      <w:r w:rsidR="00976793" w:rsidRPr="00C6681E">
        <w:rPr>
          <w:sz w:val="28"/>
          <w:szCs w:val="28"/>
          <w:lang w:val="da-DK"/>
        </w:rPr>
        <w:t xml:space="preserve"> dự án 220kV và </w:t>
      </w:r>
      <w:r w:rsidR="008551E9">
        <w:rPr>
          <w:sz w:val="28"/>
          <w:szCs w:val="28"/>
          <w:lang w:val="da-DK"/>
        </w:rPr>
        <w:t>31</w:t>
      </w:r>
      <w:r w:rsidR="00613376">
        <w:rPr>
          <w:sz w:val="28"/>
          <w:szCs w:val="28"/>
          <w:lang w:val="da-DK"/>
        </w:rPr>
        <w:t xml:space="preserve"> dự án 110kV)</w:t>
      </w:r>
      <w:r w:rsidR="00915866">
        <w:rPr>
          <w:sz w:val="28"/>
          <w:szCs w:val="28"/>
          <w:lang w:val="da-DK"/>
        </w:rPr>
        <w:t xml:space="preserve">; </w:t>
      </w:r>
      <w:r w:rsidR="00915866" w:rsidRPr="00915866">
        <w:rPr>
          <w:sz w:val="28"/>
          <w:szCs w:val="28"/>
          <w:lang w:val="da-DK"/>
        </w:rPr>
        <w:t>trong đó có các dự án quan trọng như: N</w:t>
      </w:r>
      <w:r w:rsidR="00915866">
        <w:rPr>
          <w:sz w:val="28"/>
          <w:szCs w:val="28"/>
          <w:lang w:val="da-DK"/>
        </w:rPr>
        <w:t>âng công suất</w:t>
      </w:r>
      <w:r w:rsidR="00915866" w:rsidRPr="00915866">
        <w:rPr>
          <w:sz w:val="28"/>
          <w:szCs w:val="28"/>
          <w:lang w:val="da-DK"/>
        </w:rPr>
        <w:t xml:space="preserve"> </w:t>
      </w:r>
      <w:r w:rsidR="00915866">
        <w:rPr>
          <w:sz w:val="28"/>
          <w:szCs w:val="28"/>
          <w:lang w:val="da-DK"/>
        </w:rPr>
        <w:t>trạm biến áp</w:t>
      </w:r>
      <w:r w:rsidR="00915866" w:rsidRPr="00915866">
        <w:rPr>
          <w:sz w:val="28"/>
          <w:szCs w:val="28"/>
          <w:lang w:val="da-DK"/>
        </w:rPr>
        <w:t xml:space="preserve"> 500kV Phố Nối, </w:t>
      </w:r>
      <w:r w:rsidR="00915866">
        <w:rPr>
          <w:sz w:val="28"/>
          <w:szCs w:val="28"/>
          <w:lang w:val="da-DK"/>
        </w:rPr>
        <w:t>đường dây</w:t>
      </w:r>
      <w:r w:rsidR="00915866" w:rsidRPr="00915866">
        <w:rPr>
          <w:sz w:val="28"/>
          <w:szCs w:val="28"/>
          <w:lang w:val="da-DK"/>
        </w:rPr>
        <w:t xml:space="preserve"> 220kV Dốc Sỏi </w:t>
      </w:r>
      <w:r w:rsidR="00915866">
        <w:rPr>
          <w:sz w:val="28"/>
          <w:szCs w:val="28"/>
          <w:lang w:val="da-DK"/>
        </w:rPr>
        <w:t>-</w:t>
      </w:r>
      <w:r w:rsidR="00915866" w:rsidRPr="00915866">
        <w:rPr>
          <w:sz w:val="28"/>
          <w:szCs w:val="28"/>
          <w:lang w:val="da-DK"/>
        </w:rPr>
        <w:t xml:space="preserve"> Dung Quất, đấu nối 500kV sau </w:t>
      </w:r>
      <w:r w:rsidR="00915866">
        <w:rPr>
          <w:sz w:val="28"/>
          <w:szCs w:val="28"/>
          <w:lang w:val="da-DK"/>
        </w:rPr>
        <w:t>trạm biến áp</w:t>
      </w:r>
      <w:r w:rsidR="00915866" w:rsidRPr="00915866">
        <w:rPr>
          <w:sz w:val="28"/>
          <w:szCs w:val="28"/>
          <w:lang w:val="da-DK"/>
        </w:rPr>
        <w:t xml:space="preserve"> 500kV Vĩnh Yên</w:t>
      </w:r>
      <w:r w:rsidR="00915866">
        <w:rPr>
          <w:sz w:val="28"/>
          <w:szCs w:val="28"/>
          <w:lang w:val="da-DK"/>
        </w:rPr>
        <w:t>...</w:t>
      </w:r>
    </w:p>
    <w:p w14:paraId="71571988" w14:textId="7C6AF211" w:rsidR="003253B5" w:rsidRPr="003253B5" w:rsidRDefault="00452854" w:rsidP="00E44A52">
      <w:pPr>
        <w:widowControl w:val="0"/>
        <w:tabs>
          <w:tab w:val="left" w:pos="1300"/>
        </w:tabs>
        <w:snapToGrid w:val="0"/>
        <w:spacing w:before="60"/>
        <w:ind w:firstLine="567"/>
        <w:rPr>
          <w:sz w:val="28"/>
          <w:szCs w:val="28"/>
          <w:lang w:val="da-DK"/>
        </w:rPr>
      </w:pPr>
      <w:r>
        <w:rPr>
          <w:sz w:val="28"/>
          <w:szCs w:val="28"/>
          <w:lang w:val="da-DK"/>
        </w:rPr>
        <w:t xml:space="preserve">Bên cạnh công tác sản xuất kinh doanh, đầu tư xây dựng, </w:t>
      </w:r>
      <w:r w:rsidR="00307D99">
        <w:rPr>
          <w:sz w:val="28"/>
          <w:szCs w:val="28"/>
          <w:lang w:val="da-DK"/>
        </w:rPr>
        <w:t xml:space="preserve">Tập đoàn và </w:t>
      </w:r>
      <w:r>
        <w:rPr>
          <w:sz w:val="28"/>
          <w:szCs w:val="28"/>
          <w:lang w:val="da-DK"/>
        </w:rPr>
        <w:t>c</w:t>
      </w:r>
      <w:r w:rsidR="008E7278" w:rsidRPr="008E7278">
        <w:rPr>
          <w:sz w:val="28"/>
          <w:szCs w:val="28"/>
          <w:lang w:val="da-DK"/>
        </w:rPr>
        <w:t xml:space="preserve">ác đơn vị thành viên đã </w:t>
      </w:r>
      <w:r>
        <w:rPr>
          <w:sz w:val="28"/>
          <w:szCs w:val="28"/>
          <w:lang w:val="da-DK"/>
        </w:rPr>
        <w:t>thực hiện nhiều</w:t>
      </w:r>
      <w:r w:rsidR="008E7278" w:rsidRPr="008E7278">
        <w:rPr>
          <w:sz w:val="28"/>
          <w:szCs w:val="28"/>
          <w:lang w:val="da-DK"/>
        </w:rPr>
        <w:t xml:space="preserve"> hoạt động an sinh xã hội thiết thực với tổng giá trị </w:t>
      </w:r>
      <w:r w:rsidR="003253B5">
        <w:rPr>
          <w:sz w:val="28"/>
          <w:szCs w:val="28"/>
          <w:lang w:val="da-DK"/>
        </w:rPr>
        <w:t>hơn 18,5</w:t>
      </w:r>
      <w:r w:rsidR="008E7278" w:rsidRPr="008E7278">
        <w:rPr>
          <w:sz w:val="28"/>
          <w:szCs w:val="28"/>
          <w:lang w:val="da-DK"/>
        </w:rPr>
        <w:t xml:space="preserve"> tỷ đồng. </w:t>
      </w:r>
      <w:r>
        <w:rPr>
          <w:sz w:val="28"/>
          <w:szCs w:val="28"/>
          <w:lang w:val="da-DK"/>
        </w:rPr>
        <w:t>Tiêu biểu như:</w:t>
      </w:r>
      <w:r w:rsidR="008E7278" w:rsidRPr="008E7278">
        <w:rPr>
          <w:sz w:val="28"/>
          <w:szCs w:val="28"/>
          <w:lang w:val="da-DK"/>
        </w:rPr>
        <w:t xml:space="preserve"> </w:t>
      </w:r>
      <w:r w:rsidR="003253B5">
        <w:rPr>
          <w:sz w:val="28"/>
          <w:szCs w:val="28"/>
          <w:lang w:val="da-DK"/>
        </w:rPr>
        <w:t>T</w:t>
      </w:r>
      <w:r w:rsidR="003253B5" w:rsidRPr="003253B5">
        <w:rPr>
          <w:sz w:val="28"/>
          <w:szCs w:val="28"/>
          <w:lang w:val="da-DK"/>
        </w:rPr>
        <w:t>ặng quà cho người nghèo, các đối tượng chính sách, các tổ chức xã hội, các quỹ bảo trợ xã hội nhân dịp Tết nguyên đán Bính Ngọ; thực hiện các công trình thắp sáng đường quê, đường ven biển tại các địa phương; hỗ trợ khắc phục hậu quả thiên tai; hỗ trợ giáo dục, sửa chữa, xây dựng trường học; hỗ trợ sửa chữa xây nhà ở, thăm hỏi phụng dưỡng mẹ VNAH ở một số địa phương...</w:t>
      </w:r>
    </w:p>
    <w:p w14:paraId="3DF2BD2A" w14:textId="22DB77C2" w:rsidR="00D84932" w:rsidRPr="003A5F56" w:rsidRDefault="00183988" w:rsidP="00936AE5">
      <w:pPr>
        <w:widowControl w:val="0"/>
        <w:tabs>
          <w:tab w:val="left" w:pos="-5590"/>
          <w:tab w:val="left" w:pos="-5200"/>
          <w:tab w:val="num" w:pos="851"/>
          <w:tab w:val="num" w:pos="1092"/>
        </w:tabs>
        <w:spacing w:before="0" w:after="80"/>
        <w:ind w:firstLine="561"/>
        <w:rPr>
          <w:b/>
          <w:sz w:val="28"/>
          <w:szCs w:val="28"/>
          <w:lang w:val="vi-VN"/>
        </w:rPr>
      </w:pPr>
      <w:r w:rsidRPr="003A5F56">
        <w:rPr>
          <w:b/>
          <w:sz w:val="28"/>
          <w:szCs w:val="28"/>
          <w:lang w:val="vi-VN"/>
        </w:rPr>
        <w:t xml:space="preserve">Một số nhiệm vụ </w:t>
      </w:r>
      <w:r w:rsidRPr="003A5F56">
        <w:rPr>
          <w:b/>
          <w:sz w:val="28"/>
          <w:szCs w:val="28"/>
          <w:lang w:val="en-SG"/>
        </w:rPr>
        <w:t>công tác</w:t>
      </w:r>
      <w:r w:rsidRPr="003A5F56">
        <w:rPr>
          <w:b/>
          <w:sz w:val="28"/>
          <w:szCs w:val="28"/>
          <w:lang w:val="vi-VN"/>
        </w:rPr>
        <w:t xml:space="preserve"> </w:t>
      </w:r>
      <w:r w:rsidR="005E38C4">
        <w:rPr>
          <w:b/>
          <w:sz w:val="28"/>
          <w:szCs w:val="28"/>
        </w:rPr>
        <w:t xml:space="preserve">trọng tâm </w:t>
      </w:r>
      <w:r w:rsidRPr="003A5F56">
        <w:rPr>
          <w:b/>
          <w:sz w:val="28"/>
          <w:szCs w:val="28"/>
          <w:lang w:val="vi-VN"/>
        </w:rPr>
        <w:t xml:space="preserve">của EVN trong </w:t>
      </w:r>
      <w:r w:rsidR="00AB0920">
        <w:rPr>
          <w:b/>
          <w:sz w:val="28"/>
          <w:szCs w:val="28"/>
        </w:rPr>
        <w:t>quý II</w:t>
      </w:r>
      <w:r w:rsidRPr="003A5F56">
        <w:rPr>
          <w:b/>
          <w:sz w:val="28"/>
          <w:szCs w:val="28"/>
        </w:rPr>
        <w:t xml:space="preserve"> </w:t>
      </w:r>
      <w:r w:rsidR="006B322B">
        <w:rPr>
          <w:b/>
          <w:sz w:val="28"/>
          <w:szCs w:val="28"/>
        </w:rPr>
        <w:t>năm 2026</w:t>
      </w:r>
    </w:p>
    <w:p w14:paraId="04A406DE" w14:textId="6D49ABCF" w:rsidR="00B3280C" w:rsidRDefault="00B3280C" w:rsidP="00936AE5">
      <w:pPr>
        <w:shd w:val="clear" w:color="auto" w:fill="FFFFFF"/>
        <w:tabs>
          <w:tab w:val="clear" w:pos="907"/>
        </w:tabs>
        <w:spacing w:before="0" w:after="80"/>
        <w:ind w:firstLine="567"/>
        <w:rPr>
          <w:sz w:val="28"/>
          <w:szCs w:val="28"/>
        </w:rPr>
      </w:pPr>
      <w:r w:rsidRPr="00423454">
        <w:rPr>
          <w:sz w:val="28"/>
          <w:szCs w:val="28"/>
          <w:lang w:val="da-DK"/>
        </w:rPr>
        <w:t>Với nhận định quý II hàng năm là thời gian cao điểm của mùa khô</w:t>
      </w:r>
      <w:r>
        <w:rPr>
          <w:sz w:val="28"/>
          <w:szCs w:val="28"/>
          <w:lang w:val="da-DK"/>
        </w:rPr>
        <w:t>, đồng thời v</w:t>
      </w:r>
      <w:r w:rsidRPr="00B3280C">
        <w:rPr>
          <w:sz w:val="28"/>
          <w:szCs w:val="28"/>
          <w:lang w:val="da-DK"/>
        </w:rPr>
        <w:t xml:space="preserve">iệc triển khai thực hiện kế hoạch trong quý II </w:t>
      </w:r>
      <w:r w:rsidR="006B322B">
        <w:rPr>
          <w:sz w:val="28"/>
          <w:szCs w:val="28"/>
          <w:lang w:val="da-DK"/>
        </w:rPr>
        <w:t>năm 2026</w:t>
      </w:r>
      <w:r w:rsidRPr="00B3280C">
        <w:rPr>
          <w:sz w:val="28"/>
          <w:szCs w:val="28"/>
          <w:lang w:val="da-DK"/>
        </w:rPr>
        <w:t xml:space="preserve"> dự báo sẽ tiếp tục gặp nhiều khó khăn, ảnh hưởng đến kết quả hoạt động sản xuất kinh doanh và tình hình tài chính của EVN và các đơn vị. Đó là: </w:t>
      </w:r>
      <w:r w:rsidR="00551250" w:rsidRPr="00551250">
        <w:rPr>
          <w:sz w:val="28"/>
          <w:szCs w:val="28"/>
          <w:lang w:val="da-DK"/>
        </w:rPr>
        <w:t>căng thẳng địa chính trị (nhất là xung đột khu vực Trung Đông</w:t>
      </w:r>
      <w:r w:rsidR="00551250">
        <w:rPr>
          <w:sz w:val="28"/>
          <w:szCs w:val="28"/>
          <w:lang w:val="da-DK"/>
        </w:rPr>
        <w:t>)</w:t>
      </w:r>
      <w:r w:rsidR="00551250" w:rsidRPr="00551250">
        <w:rPr>
          <w:sz w:val="28"/>
          <w:szCs w:val="28"/>
          <w:lang w:val="da-DK"/>
        </w:rPr>
        <w:t xml:space="preserve"> vẫn tiềm ẩn nguy cơ làm tăng chi phí vận chuyển và nhiên liệu đầu vào như than, dầu, khí và cả thiết bị năng lượng</w:t>
      </w:r>
      <w:r w:rsidRPr="00B3280C">
        <w:rPr>
          <w:sz w:val="28"/>
          <w:szCs w:val="28"/>
          <w:lang w:val="da-DK"/>
        </w:rPr>
        <w:t xml:space="preserve">. </w:t>
      </w:r>
      <w:r>
        <w:rPr>
          <w:sz w:val="28"/>
          <w:szCs w:val="28"/>
          <w:lang w:val="da-DK"/>
        </w:rPr>
        <w:t>T</w:t>
      </w:r>
      <w:r w:rsidRPr="00B3280C">
        <w:rPr>
          <w:sz w:val="28"/>
          <w:szCs w:val="28"/>
          <w:lang w:val="da-DK"/>
        </w:rPr>
        <w:t>rong nước</w:t>
      </w:r>
      <w:r>
        <w:rPr>
          <w:sz w:val="28"/>
          <w:szCs w:val="28"/>
          <w:lang w:val="da-DK"/>
        </w:rPr>
        <w:t>, q</w:t>
      </w:r>
      <w:r w:rsidRPr="00B3280C">
        <w:rPr>
          <w:sz w:val="28"/>
          <w:szCs w:val="28"/>
          <w:lang w:val="da-DK"/>
        </w:rPr>
        <w:t xml:space="preserve">uý II là giai đoạn </w:t>
      </w:r>
      <w:r w:rsidR="002D606C">
        <w:rPr>
          <w:sz w:val="28"/>
          <w:szCs w:val="28"/>
          <w:lang w:val="da-DK"/>
        </w:rPr>
        <w:t>ca</w:t>
      </w:r>
      <w:r w:rsidR="004F224E">
        <w:rPr>
          <w:sz w:val="28"/>
          <w:szCs w:val="28"/>
          <w:lang w:val="da-DK"/>
        </w:rPr>
        <w:t>o điểm</w:t>
      </w:r>
      <w:r w:rsidRPr="00B3280C">
        <w:rPr>
          <w:sz w:val="28"/>
          <w:szCs w:val="28"/>
          <w:lang w:val="da-DK"/>
        </w:rPr>
        <w:t xml:space="preserve"> mùa nắng nóng, sản xuất công nghiệp và tiêu thụ điện tăng trưởng cao, đặc biệt trong các khu công nghiệp. Sự phát triển của công nghệ AI, chuyển đổi số tiếp tục thay đổi cách thức quản lý và tiêu thụ năng lượng</w:t>
      </w:r>
      <w:r w:rsidR="00551250">
        <w:rPr>
          <w:sz w:val="28"/>
          <w:szCs w:val="28"/>
          <w:lang w:val="da-DK"/>
        </w:rPr>
        <w:t>;</w:t>
      </w:r>
      <w:r w:rsidRPr="00B3280C">
        <w:rPr>
          <w:sz w:val="28"/>
          <w:szCs w:val="28"/>
          <w:lang w:val="da-DK"/>
        </w:rPr>
        <w:t xml:space="preserve"> </w:t>
      </w:r>
      <w:r w:rsidR="00551250" w:rsidRPr="00551250">
        <w:rPr>
          <w:sz w:val="28"/>
          <w:szCs w:val="28"/>
          <w:lang w:val="da-DK"/>
        </w:rPr>
        <w:t>xu hướng phát triển xe điện dẫn tới gia tăng nhu cầu điện toàn quốc, nhất là tại các đô thị lớn</w:t>
      </w:r>
      <w:r w:rsidR="00551250">
        <w:rPr>
          <w:sz w:val="28"/>
          <w:szCs w:val="28"/>
          <w:lang w:val="da-DK"/>
        </w:rPr>
        <w:t>..</w:t>
      </w:r>
      <w:r w:rsidRPr="00B3280C">
        <w:rPr>
          <w:sz w:val="28"/>
          <w:szCs w:val="28"/>
          <w:lang w:val="da-DK"/>
        </w:rPr>
        <w:t>.</w:t>
      </w:r>
    </w:p>
    <w:p w14:paraId="2C99269A" w14:textId="52E63049" w:rsidR="00CF3346" w:rsidRPr="00C724D4" w:rsidRDefault="00CF3346" w:rsidP="007071FD">
      <w:pPr>
        <w:shd w:val="clear" w:color="auto" w:fill="FFFFFF"/>
        <w:tabs>
          <w:tab w:val="clear" w:pos="907"/>
        </w:tabs>
        <w:spacing w:before="0" w:after="80"/>
        <w:ind w:firstLine="567"/>
        <w:rPr>
          <w:i/>
          <w:sz w:val="28"/>
          <w:szCs w:val="28"/>
        </w:rPr>
      </w:pPr>
      <w:r w:rsidRPr="00C724D4">
        <w:rPr>
          <w:i/>
          <w:sz w:val="28"/>
          <w:szCs w:val="28"/>
        </w:rPr>
        <w:t>Về sản xuất và cung ứng điện:</w:t>
      </w:r>
    </w:p>
    <w:p w14:paraId="7DFBDBCC" w14:textId="02AB19B2" w:rsidR="00251C82" w:rsidRPr="00251C82" w:rsidRDefault="00251C82" w:rsidP="007071FD">
      <w:pPr>
        <w:shd w:val="clear" w:color="auto" w:fill="FFFFFF"/>
        <w:tabs>
          <w:tab w:val="clear" w:pos="907"/>
        </w:tabs>
        <w:spacing w:before="0" w:after="80"/>
        <w:ind w:firstLine="567"/>
        <w:rPr>
          <w:sz w:val="28"/>
          <w:szCs w:val="28"/>
        </w:rPr>
      </w:pPr>
      <w:r>
        <w:rPr>
          <w:sz w:val="28"/>
          <w:szCs w:val="28"/>
        </w:rPr>
        <w:t>- C</w:t>
      </w:r>
      <w:r w:rsidRPr="00013919">
        <w:rPr>
          <w:sz w:val="28"/>
          <w:szCs w:val="28"/>
        </w:rPr>
        <w:t>ác đơn vị</w:t>
      </w:r>
      <w:r>
        <w:rPr>
          <w:sz w:val="28"/>
          <w:szCs w:val="28"/>
        </w:rPr>
        <w:t xml:space="preserve"> thành viên</w:t>
      </w:r>
      <w:r w:rsidRPr="00013919">
        <w:rPr>
          <w:sz w:val="28"/>
          <w:szCs w:val="28"/>
        </w:rPr>
        <w:t xml:space="preserve"> </w:t>
      </w:r>
      <w:r>
        <w:rPr>
          <w:sz w:val="28"/>
          <w:szCs w:val="28"/>
        </w:rPr>
        <w:t xml:space="preserve">tập trung nỗ lực thực hiện các nhiệm vụ theo </w:t>
      </w:r>
      <w:r w:rsidRPr="00702F9C">
        <w:rPr>
          <w:sz w:val="28"/>
          <w:szCs w:val="28"/>
        </w:rPr>
        <w:t xml:space="preserve">chỉ đạo của </w:t>
      </w:r>
      <w:r w:rsidRPr="001C59E4">
        <w:rPr>
          <w:sz w:val="28"/>
          <w:szCs w:val="28"/>
        </w:rPr>
        <w:t>Chính phủ, Thủ tướng Chính phủ</w:t>
      </w:r>
      <w:r>
        <w:rPr>
          <w:sz w:val="28"/>
          <w:szCs w:val="28"/>
        </w:rPr>
        <w:t xml:space="preserve">, </w:t>
      </w:r>
      <w:r w:rsidRPr="00251C82">
        <w:rPr>
          <w:sz w:val="28"/>
          <w:szCs w:val="28"/>
        </w:rPr>
        <w:t>Bộ Công Thương nhằm đảm bảo cung ứng điện trong giai đoạn cao điểm năm 2026 và giai đoạn 2027 – 2030; tăng cường thực thi tiết kiệm điện và phát triển điện mặt trời mái nhà theo Chỉ thị số 10/CT-TTg ngày 30/3/2026 của Thủ tướng C</w:t>
      </w:r>
      <w:r w:rsidR="00683C92">
        <w:rPr>
          <w:sz w:val="28"/>
          <w:szCs w:val="28"/>
        </w:rPr>
        <w:t>hính phủ</w:t>
      </w:r>
      <w:r w:rsidRPr="00251C82">
        <w:rPr>
          <w:sz w:val="28"/>
          <w:szCs w:val="28"/>
        </w:rPr>
        <w:t>.</w:t>
      </w:r>
    </w:p>
    <w:p w14:paraId="24FAA5F7" w14:textId="62077264" w:rsidR="00241466" w:rsidRDefault="00241466" w:rsidP="00241466">
      <w:pPr>
        <w:shd w:val="clear" w:color="auto" w:fill="FFFFFF"/>
        <w:tabs>
          <w:tab w:val="clear" w:pos="907"/>
        </w:tabs>
        <w:spacing w:before="0" w:after="80"/>
        <w:ind w:firstLine="567"/>
        <w:rPr>
          <w:spacing w:val="-2"/>
          <w:sz w:val="28"/>
          <w:szCs w:val="28"/>
        </w:rPr>
      </w:pPr>
      <w:r w:rsidRPr="00013919">
        <w:rPr>
          <w:sz w:val="28"/>
          <w:szCs w:val="28"/>
        </w:rPr>
        <w:t xml:space="preserve">- </w:t>
      </w:r>
      <w:r w:rsidRPr="006E6A69">
        <w:rPr>
          <w:spacing w:val="-2"/>
          <w:sz w:val="28"/>
          <w:szCs w:val="28"/>
        </w:rPr>
        <w:t xml:space="preserve">Các các Tổng Công ty Phát điện và các đơn vị phát điện </w:t>
      </w:r>
      <w:r w:rsidR="00CF3346" w:rsidRPr="006E6A69">
        <w:rPr>
          <w:spacing w:val="-2"/>
          <w:sz w:val="28"/>
          <w:szCs w:val="28"/>
        </w:rPr>
        <w:t>đảm bảo đủ nhiên liệu cho sản xuất điện theo nhu cầu hệ thống</w:t>
      </w:r>
      <w:r w:rsidR="000621D4">
        <w:rPr>
          <w:spacing w:val="-2"/>
          <w:sz w:val="28"/>
          <w:szCs w:val="28"/>
        </w:rPr>
        <w:t xml:space="preserve">, </w:t>
      </w:r>
      <w:r w:rsidR="000621D4" w:rsidRPr="00671E5D">
        <w:rPr>
          <w:spacing w:val="-2"/>
          <w:sz w:val="28"/>
          <w:szCs w:val="28"/>
        </w:rPr>
        <w:t>sẵn sàng vận hành các tổ máy đáp ứng phương thức vận hành và dự phòng nguồn điện theo yêu cầu của NSMO</w:t>
      </w:r>
      <w:r w:rsidR="00CF3346" w:rsidRPr="006E6A69">
        <w:rPr>
          <w:spacing w:val="-2"/>
          <w:sz w:val="28"/>
          <w:szCs w:val="28"/>
        </w:rPr>
        <w:t xml:space="preserve">; thực hiện nghiêm công tác quản lý kỹ thuật, kiểm tra, rà soát các quy trình, quy định trong công tác vận hành và sửa chữa bảo dưỡng nhằm đảm bảo </w:t>
      </w:r>
      <w:r w:rsidRPr="006E6A69">
        <w:rPr>
          <w:spacing w:val="-2"/>
          <w:sz w:val="28"/>
          <w:szCs w:val="28"/>
        </w:rPr>
        <w:t>độ khả dụng và tin cậy của các tổ máy</w:t>
      </w:r>
      <w:r w:rsidR="00671E5D">
        <w:rPr>
          <w:spacing w:val="-2"/>
          <w:sz w:val="28"/>
          <w:szCs w:val="28"/>
        </w:rPr>
        <w:t xml:space="preserve">; </w:t>
      </w:r>
      <w:r w:rsidR="005F08C9">
        <w:rPr>
          <w:spacing w:val="-2"/>
          <w:sz w:val="28"/>
          <w:szCs w:val="28"/>
        </w:rPr>
        <w:t xml:space="preserve">đồng thời </w:t>
      </w:r>
      <w:r w:rsidR="006E2057">
        <w:rPr>
          <w:spacing w:val="-2"/>
          <w:sz w:val="28"/>
          <w:szCs w:val="28"/>
        </w:rPr>
        <w:t xml:space="preserve">đảm bảo </w:t>
      </w:r>
      <w:r w:rsidR="00671E5D" w:rsidRPr="00671E5D">
        <w:rPr>
          <w:spacing w:val="-2"/>
          <w:sz w:val="28"/>
          <w:szCs w:val="28"/>
        </w:rPr>
        <w:t>quy định của pháp luật về môi trường</w:t>
      </w:r>
      <w:r w:rsidR="00671E5D">
        <w:rPr>
          <w:spacing w:val="-2"/>
          <w:sz w:val="28"/>
          <w:szCs w:val="28"/>
        </w:rPr>
        <w:t>.</w:t>
      </w:r>
    </w:p>
    <w:p w14:paraId="0E7C0EC2" w14:textId="1E42A7CB" w:rsidR="00241D9A" w:rsidRPr="00302281" w:rsidRDefault="00241D9A" w:rsidP="00302281">
      <w:pPr>
        <w:shd w:val="clear" w:color="auto" w:fill="FFFFFF"/>
        <w:tabs>
          <w:tab w:val="clear" w:pos="907"/>
        </w:tabs>
        <w:spacing w:before="0" w:after="80"/>
        <w:ind w:firstLine="567"/>
        <w:rPr>
          <w:sz w:val="28"/>
          <w:szCs w:val="28"/>
        </w:rPr>
      </w:pPr>
      <w:r w:rsidRPr="00302281">
        <w:rPr>
          <w:sz w:val="28"/>
          <w:szCs w:val="28"/>
        </w:rPr>
        <w:t xml:space="preserve">Các </w:t>
      </w:r>
      <w:r w:rsidR="00D33E71" w:rsidRPr="00302281">
        <w:rPr>
          <w:sz w:val="28"/>
          <w:szCs w:val="28"/>
        </w:rPr>
        <w:t>nhà máy thủy điện</w:t>
      </w:r>
      <w:r w:rsidRPr="00302281">
        <w:rPr>
          <w:sz w:val="28"/>
          <w:szCs w:val="28"/>
        </w:rPr>
        <w:t xml:space="preserve"> chủ động cập nhật, đánh giá sát tình hình thủy văn thực tế; tăng cường phối hợp trao đổi thông tin thường xuyên với chính quyền địa phương và các cơ quan quản lý nhà nước có liên quan để thực hiện việc vận hành hồ chứa linh hoạt, hiệu quả, bảo đảm cân đối hài hòa giữa nhu cầu sử dụng nước phục vụ sinh hoạt, sản xuất nông nghiệp và sản xuất điện, đặc biệt trong giai đoạn cao điểm mùa khô và các đợt nắng nóng.</w:t>
      </w:r>
    </w:p>
    <w:p w14:paraId="627BEB5F" w14:textId="20B14587" w:rsidR="007C4808" w:rsidRDefault="007C4808" w:rsidP="007C4808">
      <w:pPr>
        <w:shd w:val="clear" w:color="auto" w:fill="FFFFFF"/>
        <w:tabs>
          <w:tab w:val="clear" w:pos="907"/>
        </w:tabs>
        <w:spacing w:before="0" w:after="80"/>
        <w:ind w:firstLine="567"/>
        <w:rPr>
          <w:sz w:val="28"/>
          <w:szCs w:val="28"/>
        </w:rPr>
      </w:pPr>
      <w:r w:rsidRPr="00671E5D">
        <w:rPr>
          <w:spacing w:val="-2"/>
          <w:sz w:val="28"/>
          <w:szCs w:val="28"/>
        </w:rPr>
        <w:t xml:space="preserve">- Tổng Công ty Truyền tải điện Quốc gia vận hành an toàn, tin cậy hệ thống lưới điện; </w:t>
      </w:r>
      <w:r w:rsidR="00D9117B" w:rsidRPr="00671E5D">
        <w:rPr>
          <w:spacing w:val="-2"/>
          <w:sz w:val="28"/>
          <w:szCs w:val="28"/>
        </w:rPr>
        <w:t>tăng cường</w:t>
      </w:r>
      <w:r w:rsidR="00D9117B" w:rsidRPr="00D9117B">
        <w:rPr>
          <w:sz w:val="28"/>
          <w:szCs w:val="28"/>
        </w:rPr>
        <w:t xml:space="preserve"> kiểm tra, xử lý triệt để các khiếm khuyết của thiết bị, xử lý các nguy cơ vi phạm hành lang tuyến nhằm đảm bảo vận hành ổn định các đường dây, trạm biến áp.</w:t>
      </w:r>
      <w:r w:rsidR="008A4DD4">
        <w:rPr>
          <w:sz w:val="28"/>
          <w:szCs w:val="28"/>
        </w:rPr>
        <w:t xml:space="preserve"> </w:t>
      </w:r>
      <w:r w:rsidR="008A4DD4" w:rsidRPr="008A4DD4">
        <w:rPr>
          <w:sz w:val="28"/>
          <w:szCs w:val="28"/>
        </w:rPr>
        <w:t xml:space="preserve">Đảm bảo tiến độ các dự án lắp đặt tụ bù và đẩy nhanh tiến độ triển khai lắp đặt </w:t>
      </w:r>
      <w:r w:rsidR="0047167B" w:rsidRPr="003925E1">
        <w:rPr>
          <w:spacing w:val="-2"/>
          <w:sz w:val="28"/>
          <w:szCs w:val="28"/>
        </w:rPr>
        <w:t>thống pin lưu trữ (BESS)</w:t>
      </w:r>
      <w:r w:rsidR="008A4DD4" w:rsidRPr="008A4DD4">
        <w:rPr>
          <w:sz w:val="28"/>
          <w:szCs w:val="28"/>
        </w:rPr>
        <w:t>, đặc biệt khu vực miền Bắc</w:t>
      </w:r>
      <w:r w:rsidR="009F2D2C">
        <w:rPr>
          <w:sz w:val="28"/>
          <w:szCs w:val="28"/>
        </w:rPr>
        <w:t>.</w:t>
      </w:r>
    </w:p>
    <w:p w14:paraId="00907962" w14:textId="101B8E2A" w:rsidR="007071FD" w:rsidRPr="003925E1" w:rsidRDefault="007071FD" w:rsidP="003925E1">
      <w:pPr>
        <w:shd w:val="clear" w:color="auto" w:fill="FFFFFF"/>
        <w:tabs>
          <w:tab w:val="clear" w:pos="907"/>
        </w:tabs>
        <w:spacing w:before="0" w:after="80"/>
        <w:ind w:firstLine="567"/>
        <w:rPr>
          <w:spacing w:val="-2"/>
          <w:sz w:val="28"/>
          <w:szCs w:val="28"/>
        </w:rPr>
      </w:pPr>
      <w:r w:rsidRPr="003925E1">
        <w:rPr>
          <w:spacing w:val="-2"/>
          <w:sz w:val="28"/>
          <w:szCs w:val="28"/>
        </w:rPr>
        <w:t>- Các Tổng Công ty Điện lực/Công ty Điện lực</w:t>
      </w:r>
      <w:r w:rsidR="0047167B">
        <w:rPr>
          <w:spacing w:val="-2"/>
          <w:sz w:val="28"/>
          <w:szCs w:val="28"/>
        </w:rPr>
        <w:t>:</w:t>
      </w:r>
      <w:r w:rsidRPr="003925E1">
        <w:rPr>
          <w:spacing w:val="-2"/>
          <w:sz w:val="28"/>
          <w:szCs w:val="28"/>
        </w:rPr>
        <w:t xml:space="preserve"> </w:t>
      </w:r>
      <w:r w:rsidR="0047167B">
        <w:rPr>
          <w:spacing w:val="-2"/>
          <w:sz w:val="28"/>
          <w:szCs w:val="28"/>
        </w:rPr>
        <w:t>X</w:t>
      </w:r>
      <w:r w:rsidR="00785058" w:rsidRPr="003925E1">
        <w:rPr>
          <w:spacing w:val="-2"/>
          <w:sz w:val="28"/>
          <w:szCs w:val="28"/>
        </w:rPr>
        <w:t xml:space="preserve">ây dựng </w:t>
      </w:r>
      <w:r w:rsidR="004C0B76" w:rsidRPr="003925E1">
        <w:rPr>
          <w:spacing w:val="-2"/>
          <w:sz w:val="28"/>
          <w:szCs w:val="28"/>
        </w:rPr>
        <w:t xml:space="preserve">kế hoạch </w:t>
      </w:r>
      <w:r w:rsidR="00CE39BB">
        <w:rPr>
          <w:spacing w:val="-2"/>
          <w:sz w:val="28"/>
          <w:szCs w:val="28"/>
        </w:rPr>
        <w:t>cung cấp điện</w:t>
      </w:r>
      <w:r w:rsidR="004C0B76" w:rsidRPr="003925E1">
        <w:rPr>
          <w:spacing w:val="-2"/>
          <w:sz w:val="28"/>
          <w:szCs w:val="28"/>
        </w:rPr>
        <w:t xml:space="preserve"> cụ thể</w:t>
      </w:r>
      <w:r w:rsidR="00CE39BB">
        <w:rPr>
          <w:spacing w:val="-2"/>
          <w:sz w:val="28"/>
          <w:szCs w:val="28"/>
        </w:rPr>
        <w:t xml:space="preserve"> trong các tình huống</w:t>
      </w:r>
      <w:r w:rsidR="004C0B76" w:rsidRPr="003925E1">
        <w:rPr>
          <w:spacing w:val="-2"/>
          <w:sz w:val="28"/>
          <w:szCs w:val="28"/>
        </w:rPr>
        <w:t xml:space="preserve">, làm việc với khách hàng sử dụng điện lớn để có kế hoạch dịch chuyển/điều chỉnh phụ tải </w:t>
      </w:r>
      <w:r w:rsidR="00AF35AD">
        <w:rPr>
          <w:spacing w:val="-2"/>
          <w:sz w:val="28"/>
          <w:szCs w:val="28"/>
        </w:rPr>
        <w:t>trong</w:t>
      </w:r>
      <w:r w:rsidR="004C0B76" w:rsidRPr="003925E1">
        <w:rPr>
          <w:spacing w:val="-2"/>
          <w:sz w:val="28"/>
          <w:szCs w:val="28"/>
        </w:rPr>
        <w:t xml:space="preserve"> </w:t>
      </w:r>
      <w:r w:rsidR="00AF35AD">
        <w:rPr>
          <w:spacing w:val="-2"/>
          <w:sz w:val="28"/>
          <w:szCs w:val="28"/>
        </w:rPr>
        <w:t>tình huống cực đoan</w:t>
      </w:r>
      <w:r w:rsidR="004C0B76" w:rsidRPr="003925E1">
        <w:rPr>
          <w:spacing w:val="-2"/>
          <w:sz w:val="28"/>
          <w:szCs w:val="28"/>
        </w:rPr>
        <w:t xml:space="preserve"> thời kỳ cao điểm mùa khô</w:t>
      </w:r>
      <w:r w:rsidR="009C0B68">
        <w:rPr>
          <w:spacing w:val="-2"/>
          <w:sz w:val="28"/>
          <w:szCs w:val="28"/>
        </w:rPr>
        <w:t xml:space="preserve">. </w:t>
      </w:r>
      <w:r w:rsidR="004C0B76" w:rsidRPr="003925E1">
        <w:rPr>
          <w:spacing w:val="-2"/>
          <w:sz w:val="28"/>
          <w:szCs w:val="28"/>
        </w:rPr>
        <w:t xml:space="preserve">Phối hợp chặt chẽ với NSMO trong công tác quản lý, dự báo nhu cầu phụ tải điện, đánh giá tác động của sự phát triển các nguồn điện phân tán (đặc biệt là các nguồn điện mặt trời mái nhà tự sản xuất, tự tiêu thụ), sự phát </w:t>
      </w:r>
      <w:r w:rsidR="0047167B">
        <w:rPr>
          <w:spacing w:val="-2"/>
          <w:sz w:val="28"/>
          <w:szCs w:val="28"/>
        </w:rPr>
        <w:t>triển của xe điện;</w:t>
      </w:r>
      <w:r w:rsidR="004C0B76" w:rsidRPr="003925E1">
        <w:rPr>
          <w:spacing w:val="-2"/>
          <w:sz w:val="28"/>
          <w:szCs w:val="28"/>
        </w:rPr>
        <w:t xml:space="preserve"> đẩy mạnh các giải pháp tiết kiệm điệ</w:t>
      </w:r>
      <w:r w:rsidR="0047167B">
        <w:rPr>
          <w:spacing w:val="-2"/>
          <w:sz w:val="28"/>
          <w:szCs w:val="28"/>
        </w:rPr>
        <w:t xml:space="preserve">n, sử dụng năng lượng hiệu quả; </w:t>
      </w:r>
      <w:r w:rsidR="004C0B76" w:rsidRPr="003925E1">
        <w:rPr>
          <w:spacing w:val="-2"/>
          <w:sz w:val="28"/>
          <w:szCs w:val="28"/>
        </w:rPr>
        <w:t>triển khai đầu tư, lắp đặt hệ thống pin lưu trữ (BESS) trên lưới điện phân phối để bảo đảm khả năng cung ứng điện cho năm 2026 và các năm tiếp theo, đặc biệt là tại khu vực miền Bắc.</w:t>
      </w:r>
    </w:p>
    <w:p w14:paraId="61128791" w14:textId="5FD31E13" w:rsidR="00E3796C" w:rsidRPr="00E3796C" w:rsidRDefault="00102D46" w:rsidP="00E3796C">
      <w:pPr>
        <w:shd w:val="clear" w:color="auto" w:fill="FFFFFF"/>
        <w:tabs>
          <w:tab w:val="clear" w:pos="907"/>
        </w:tabs>
        <w:spacing w:before="0" w:after="80"/>
        <w:ind w:firstLine="567"/>
        <w:rPr>
          <w:spacing w:val="-2"/>
          <w:sz w:val="28"/>
          <w:szCs w:val="28"/>
        </w:rPr>
      </w:pPr>
      <w:r w:rsidRPr="00E3796C">
        <w:rPr>
          <w:i/>
          <w:spacing w:val="-2"/>
          <w:sz w:val="28"/>
          <w:szCs w:val="28"/>
        </w:rPr>
        <w:t>Về đầu tư xây dựng</w:t>
      </w:r>
      <w:r w:rsidR="00735A3C" w:rsidRPr="00E3796C">
        <w:rPr>
          <w:i/>
          <w:spacing w:val="-2"/>
          <w:sz w:val="28"/>
          <w:szCs w:val="28"/>
        </w:rPr>
        <w:t xml:space="preserve"> n</w:t>
      </w:r>
      <w:r w:rsidR="00281AE2" w:rsidRPr="00E3796C">
        <w:rPr>
          <w:i/>
          <w:spacing w:val="-2"/>
          <w:sz w:val="28"/>
          <w:szCs w:val="28"/>
        </w:rPr>
        <w:t>guồn điện</w:t>
      </w:r>
      <w:r w:rsidR="00A66BE8" w:rsidRPr="00E3796C">
        <w:rPr>
          <w:spacing w:val="-2"/>
          <w:sz w:val="28"/>
          <w:szCs w:val="28"/>
        </w:rPr>
        <w:t>:</w:t>
      </w:r>
      <w:r w:rsidR="00281AE2" w:rsidRPr="00E3796C">
        <w:rPr>
          <w:spacing w:val="-2"/>
          <w:sz w:val="28"/>
          <w:szCs w:val="28"/>
        </w:rPr>
        <w:t xml:space="preserve"> </w:t>
      </w:r>
      <w:r w:rsidR="00E3796C" w:rsidRPr="00E3796C">
        <w:rPr>
          <w:spacing w:val="-2"/>
          <w:sz w:val="28"/>
          <w:szCs w:val="28"/>
        </w:rPr>
        <w:t>Đảm bảo tiến độ các dự án nguồn điện trọng điểm: (i) Dự án N</w:t>
      </w:r>
      <w:r w:rsidR="00144E43">
        <w:rPr>
          <w:spacing w:val="-2"/>
          <w:sz w:val="28"/>
          <w:szCs w:val="28"/>
        </w:rPr>
        <w:t>hiệt điện</w:t>
      </w:r>
      <w:r w:rsidR="00E3796C" w:rsidRPr="00E3796C">
        <w:rPr>
          <w:spacing w:val="-2"/>
          <w:sz w:val="28"/>
          <w:szCs w:val="28"/>
        </w:rPr>
        <w:t xml:space="preserve"> Quảng Trạch I: hòa lưới</w:t>
      </w:r>
      <w:r w:rsidR="00E3796C">
        <w:rPr>
          <w:spacing w:val="-2"/>
          <w:sz w:val="28"/>
          <w:szCs w:val="28"/>
        </w:rPr>
        <w:t xml:space="preserve"> đồng bộ</w:t>
      </w:r>
      <w:r w:rsidR="00E3796C" w:rsidRPr="00E3796C">
        <w:rPr>
          <w:spacing w:val="-2"/>
          <w:sz w:val="28"/>
          <w:szCs w:val="28"/>
        </w:rPr>
        <w:t xml:space="preserve"> tổ máy 1 trong tháng 4/2026, </w:t>
      </w:r>
      <w:r w:rsidR="00E3796C">
        <w:rPr>
          <w:spacing w:val="-2"/>
          <w:sz w:val="28"/>
          <w:szCs w:val="28"/>
        </w:rPr>
        <w:t xml:space="preserve">phấn đấu phát điện thương mại tổ máy 1 trong </w:t>
      </w:r>
      <w:r w:rsidR="00E3796C" w:rsidRPr="00E3796C">
        <w:rPr>
          <w:spacing w:val="-2"/>
          <w:sz w:val="28"/>
          <w:szCs w:val="28"/>
        </w:rPr>
        <w:t xml:space="preserve">tháng 5/2026; (ii) Dự án LNG Quảng Trạch II: </w:t>
      </w:r>
      <w:r w:rsidR="00B932A6">
        <w:rPr>
          <w:spacing w:val="-2"/>
          <w:sz w:val="28"/>
          <w:szCs w:val="28"/>
        </w:rPr>
        <w:t xml:space="preserve">phấn đấu </w:t>
      </w:r>
      <w:r w:rsidR="00E3796C" w:rsidRPr="00E3796C">
        <w:rPr>
          <w:spacing w:val="-2"/>
          <w:sz w:val="28"/>
          <w:szCs w:val="28"/>
        </w:rPr>
        <w:t xml:space="preserve">khởi công/triển khai thi công trong </w:t>
      </w:r>
      <w:r w:rsidR="00B932A6">
        <w:rPr>
          <w:spacing w:val="-2"/>
          <w:sz w:val="28"/>
          <w:szCs w:val="28"/>
        </w:rPr>
        <w:t>q</w:t>
      </w:r>
      <w:r w:rsidR="00E3796C" w:rsidRPr="00E3796C">
        <w:rPr>
          <w:spacing w:val="-2"/>
          <w:sz w:val="28"/>
          <w:szCs w:val="28"/>
        </w:rPr>
        <w:t xml:space="preserve">uý II/2026; (iii) Dự án LNG Quảng Trạch III: </w:t>
      </w:r>
      <w:r w:rsidR="00B932A6">
        <w:rPr>
          <w:spacing w:val="-2"/>
          <w:sz w:val="28"/>
          <w:szCs w:val="28"/>
        </w:rPr>
        <w:t>h</w:t>
      </w:r>
      <w:r w:rsidR="00E3796C" w:rsidRPr="00E3796C">
        <w:rPr>
          <w:spacing w:val="-2"/>
          <w:sz w:val="28"/>
          <w:szCs w:val="28"/>
        </w:rPr>
        <w:t>oàn thành thẩm định FS trong tháng 4/2026, phê duyệt FS và triển khai các thủ tục để phấn đấu khởi công dự án trong năm 2026;</w:t>
      </w:r>
    </w:p>
    <w:p w14:paraId="2042264D" w14:textId="07EFBB63" w:rsidR="00B932A6" w:rsidRPr="00E3796C" w:rsidRDefault="00E3796C" w:rsidP="00B932A6">
      <w:pPr>
        <w:shd w:val="clear" w:color="auto" w:fill="FFFFFF"/>
        <w:tabs>
          <w:tab w:val="clear" w:pos="907"/>
        </w:tabs>
        <w:spacing w:before="0" w:after="80"/>
        <w:ind w:firstLine="567"/>
        <w:rPr>
          <w:spacing w:val="-2"/>
          <w:sz w:val="28"/>
          <w:szCs w:val="28"/>
        </w:rPr>
      </w:pPr>
      <w:r w:rsidRPr="00E3796C">
        <w:rPr>
          <w:spacing w:val="-2"/>
          <w:sz w:val="28"/>
          <w:szCs w:val="28"/>
        </w:rPr>
        <w:t xml:space="preserve">- </w:t>
      </w:r>
      <w:r w:rsidR="00B932A6">
        <w:rPr>
          <w:spacing w:val="-2"/>
          <w:sz w:val="28"/>
          <w:szCs w:val="28"/>
        </w:rPr>
        <w:t>Tập trung thi công các dự án Thủy điện</w:t>
      </w:r>
      <w:r w:rsidRPr="00E3796C">
        <w:rPr>
          <w:spacing w:val="-2"/>
          <w:sz w:val="28"/>
          <w:szCs w:val="28"/>
        </w:rPr>
        <w:t xml:space="preserve"> Trị An </w:t>
      </w:r>
      <w:r w:rsidR="00B932A6">
        <w:rPr>
          <w:spacing w:val="-2"/>
          <w:sz w:val="28"/>
          <w:szCs w:val="28"/>
        </w:rPr>
        <w:t>mở rộng</w:t>
      </w:r>
      <w:r w:rsidRPr="00E3796C">
        <w:rPr>
          <w:spacing w:val="-2"/>
          <w:sz w:val="28"/>
          <w:szCs w:val="28"/>
        </w:rPr>
        <w:t>, T</w:t>
      </w:r>
      <w:r w:rsidR="00B932A6">
        <w:rPr>
          <w:spacing w:val="-2"/>
          <w:sz w:val="28"/>
          <w:szCs w:val="28"/>
        </w:rPr>
        <w:t>hủy điện tích năng</w:t>
      </w:r>
      <w:r w:rsidRPr="00E3796C">
        <w:rPr>
          <w:spacing w:val="-2"/>
          <w:sz w:val="28"/>
          <w:szCs w:val="28"/>
        </w:rPr>
        <w:t xml:space="preserve"> Bác Ái theo mục tiêu kế hoạch tiến độ năm 2026.</w:t>
      </w:r>
      <w:r w:rsidR="00B932A6">
        <w:rPr>
          <w:spacing w:val="-2"/>
          <w:sz w:val="28"/>
          <w:szCs w:val="28"/>
        </w:rPr>
        <w:t>..</w:t>
      </w:r>
    </w:p>
    <w:p w14:paraId="4EF2112F" w14:textId="638C7AA7" w:rsidR="00CD344A" w:rsidRDefault="00AD216E" w:rsidP="00020BCA">
      <w:pPr>
        <w:shd w:val="clear" w:color="auto" w:fill="FFFFFF"/>
        <w:tabs>
          <w:tab w:val="clear" w:pos="907"/>
        </w:tabs>
        <w:spacing w:before="0" w:after="80"/>
        <w:ind w:firstLine="567"/>
        <w:rPr>
          <w:spacing w:val="-2"/>
          <w:sz w:val="28"/>
          <w:szCs w:val="28"/>
        </w:rPr>
      </w:pPr>
      <w:r w:rsidRPr="00CB428E">
        <w:rPr>
          <w:i/>
          <w:spacing w:val="-2"/>
          <w:sz w:val="28"/>
          <w:szCs w:val="28"/>
        </w:rPr>
        <w:t>Về đầu tư</w:t>
      </w:r>
      <w:r w:rsidR="00A66BE8" w:rsidRPr="00CB428E">
        <w:rPr>
          <w:i/>
          <w:spacing w:val="-2"/>
          <w:sz w:val="28"/>
          <w:szCs w:val="28"/>
        </w:rPr>
        <w:t xml:space="preserve"> xây dựng</w:t>
      </w:r>
      <w:r w:rsidRPr="00CB428E">
        <w:rPr>
          <w:i/>
          <w:spacing w:val="-2"/>
          <w:sz w:val="28"/>
          <w:szCs w:val="28"/>
        </w:rPr>
        <w:t xml:space="preserve"> lưới điện</w:t>
      </w:r>
      <w:r w:rsidRPr="00CB428E">
        <w:rPr>
          <w:spacing w:val="-2"/>
          <w:sz w:val="28"/>
          <w:szCs w:val="28"/>
        </w:rPr>
        <w:t xml:space="preserve">: </w:t>
      </w:r>
      <w:r w:rsidR="00753700" w:rsidRPr="00CB428E">
        <w:rPr>
          <w:spacing w:val="-2"/>
          <w:sz w:val="28"/>
          <w:szCs w:val="28"/>
        </w:rPr>
        <w:t>Đẩy nhanh tiến độ các dự án</w:t>
      </w:r>
      <w:r w:rsidR="006854AE">
        <w:rPr>
          <w:spacing w:val="-2"/>
          <w:sz w:val="28"/>
          <w:szCs w:val="28"/>
        </w:rPr>
        <w:t xml:space="preserve"> quan trọng, cấp bách</w:t>
      </w:r>
      <w:r w:rsidR="00753700" w:rsidRPr="00CB428E">
        <w:rPr>
          <w:spacing w:val="-2"/>
          <w:sz w:val="28"/>
          <w:szCs w:val="28"/>
        </w:rPr>
        <w:t xml:space="preserve"> đảm bảo đóng điện trong quý II/2026 như: </w:t>
      </w:r>
      <w:r w:rsidR="00CB428E">
        <w:rPr>
          <w:spacing w:val="-2"/>
          <w:sz w:val="28"/>
          <w:szCs w:val="28"/>
        </w:rPr>
        <w:t>đường dây</w:t>
      </w:r>
      <w:r w:rsidR="00050E65" w:rsidRPr="00CB428E">
        <w:rPr>
          <w:spacing w:val="-2"/>
          <w:sz w:val="28"/>
          <w:szCs w:val="28"/>
        </w:rPr>
        <w:t xml:space="preserve"> 500/220kV Nho Quan - Phủ Lý - Thường Tín; </w:t>
      </w:r>
      <w:r w:rsidR="00753700" w:rsidRPr="00CB428E">
        <w:rPr>
          <w:spacing w:val="-2"/>
          <w:sz w:val="28"/>
          <w:szCs w:val="28"/>
        </w:rPr>
        <w:t>đường dây 220kV Nhà máy điện Nhơn Trạch 3 - Long Thành</w:t>
      </w:r>
      <w:r w:rsidR="00050E65" w:rsidRPr="00CB428E">
        <w:rPr>
          <w:spacing w:val="-2"/>
          <w:sz w:val="28"/>
          <w:szCs w:val="28"/>
        </w:rPr>
        <w:t xml:space="preserve">; </w:t>
      </w:r>
      <w:r w:rsidR="00CB428E">
        <w:rPr>
          <w:spacing w:val="-2"/>
          <w:sz w:val="28"/>
          <w:szCs w:val="28"/>
        </w:rPr>
        <w:t>đường dây</w:t>
      </w:r>
      <w:r w:rsidR="00050E65" w:rsidRPr="00CB428E">
        <w:rPr>
          <w:spacing w:val="-2"/>
          <w:sz w:val="28"/>
          <w:szCs w:val="28"/>
        </w:rPr>
        <w:t xml:space="preserve"> 220kV Tây Hà Nội </w:t>
      </w:r>
      <w:r w:rsidR="00CB428E">
        <w:rPr>
          <w:spacing w:val="-2"/>
          <w:sz w:val="28"/>
          <w:szCs w:val="28"/>
        </w:rPr>
        <w:t>-</w:t>
      </w:r>
      <w:r w:rsidR="00050E65" w:rsidRPr="00CB428E">
        <w:rPr>
          <w:spacing w:val="-2"/>
          <w:sz w:val="28"/>
          <w:szCs w:val="28"/>
        </w:rPr>
        <w:t xml:space="preserve"> Thanh Xuân; </w:t>
      </w:r>
      <w:r w:rsidR="00DE25E0">
        <w:rPr>
          <w:spacing w:val="-2"/>
          <w:sz w:val="28"/>
          <w:szCs w:val="28"/>
        </w:rPr>
        <w:t>trạm biến áp</w:t>
      </w:r>
      <w:r w:rsidR="00050E65" w:rsidRPr="00CB428E">
        <w:rPr>
          <w:spacing w:val="-2"/>
          <w:sz w:val="28"/>
          <w:szCs w:val="28"/>
        </w:rPr>
        <w:t xml:space="preserve"> 220kV Đại Mỗ (Hà Nội); </w:t>
      </w:r>
      <w:r w:rsidR="00CB428E">
        <w:rPr>
          <w:spacing w:val="-2"/>
          <w:sz w:val="28"/>
          <w:szCs w:val="28"/>
        </w:rPr>
        <w:t>đường dây</w:t>
      </w:r>
      <w:r w:rsidR="00050E65" w:rsidRPr="00CB428E">
        <w:rPr>
          <w:spacing w:val="-2"/>
          <w:sz w:val="28"/>
          <w:szCs w:val="28"/>
        </w:rPr>
        <w:t xml:space="preserve"> 110kV Phú Quốc - Nam Phú Quốc</w:t>
      </w:r>
      <w:r w:rsidR="00CB428E">
        <w:rPr>
          <w:spacing w:val="-2"/>
          <w:sz w:val="28"/>
          <w:szCs w:val="28"/>
        </w:rPr>
        <w:t xml:space="preserve"> và</w:t>
      </w:r>
      <w:r w:rsidR="00050E65" w:rsidRPr="00CB428E">
        <w:rPr>
          <w:spacing w:val="-2"/>
          <w:sz w:val="28"/>
          <w:szCs w:val="28"/>
        </w:rPr>
        <w:t xml:space="preserve"> </w:t>
      </w:r>
      <w:r w:rsidR="00CB428E">
        <w:rPr>
          <w:spacing w:val="-2"/>
          <w:sz w:val="28"/>
          <w:szCs w:val="28"/>
        </w:rPr>
        <w:t>đường dây</w:t>
      </w:r>
      <w:r w:rsidR="00050E65" w:rsidRPr="00CB428E">
        <w:rPr>
          <w:spacing w:val="-2"/>
          <w:sz w:val="28"/>
          <w:szCs w:val="28"/>
        </w:rPr>
        <w:t xml:space="preserve"> 110kV Phú Quốc - Bắc Phú Quốc</w:t>
      </w:r>
      <w:r w:rsidR="00CB428E">
        <w:rPr>
          <w:spacing w:val="-2"/>
          <w:sz w:val="28"/>
          <w:szCs w:val="28"/>
        </w:rPr>
        <w:t xml:space="preserve"> phục vụ cấp điện APEC</w:t>
      </w:r>
      <w:r w:rsidR="00E35FE3" w:rsidRPr="00CB428E">
        <w:rPr>
          <w:spacing w:val="-2"/>
          <w:sz w:val="28"/>
          <w:szCs w:val="28"/>
        </w:rPr>
        <w:t>...</w:t>
      </w:r>
    </w:p>
    <w:p w14:paraId="46D3A5DA" w14:textId="77777777" w:rsidR="001A158B" w:rsidRPr="0005313B" w:rsidRDefault="001A158B" w:rsidP="0005313B">
      <w:pPr>
        <w:shd w:val="clear" w:color="auto" w:fill="FFFFFF"/>
        <w:tabs>
          <w:tab w:val="clear" w:pos="907"/>
        </w:tabs>
        <w:spacing w:before="0"/>
        <w:ind w:firstLine="567"/>
        <w:rPr>
          <w:spacing w:val="-2"/>
          <w:sz w:val="20"/>
          <w:szCs w:val="28"/>
        </w:rPr>
      </w:pPr>
    </w:p>
    <w:p w14:paraId="37FEFF16" w14:textId="5C7C1E9E" w:rsidR="004F08D5" w:rsidRPr="009428BA" w:rsidRDefault="006D04EA" w:rsidP="00053F87">
      <w:pPr>
        <w:shd w:val="clear" w:color="auto" w:fill="FFFFFF"/>
        <w:tabs>
          <w:tab w:val="clear" w:pos="907"/>
        </w:tabs>
        <w:spacing w:before="0" w:after="80"/>
        <w:ind w:firstLine="567"/>
        <w:rPr>
          <w:spacing w:val="-2"/>
          <w:sz w:val="28"/>
          <w:szCs w:val="28"/>
        </w:rPr>
      </w:pPr>
      <w:r w:rsidRPr="009428BA">
        <w:rPr>
          <w:spacing w:val="-2"/>
          <w:sz w:val="28"/>
          <w:szCs w:val="28"/>
        </w:rPr>
        <w:t xml:space="preserve">Để giảm bớt những khó khăn trong vận hành hệ thống điện trong các tháng mùa khô và thời tiết nắng nóng kéo dài, giảm thiểu nguy cơ xảy ra sự cố về điện do nhu cầu sử dụng điện tăng cao - nhất là ở miền Bắc, </w:t>
      </w:r>
      <w:r w:rsidR="00284E9E" w:rsidRPr="009428BA">
        <w:rPr>
          <w:spacing w:val="-2"/>
          <w:sz w:val="28"/>
          <w:szCs w:val="28"/>
        </w:rPr>
        <w:t>EVN rất mong tiếp tục nhận được sự chia sẻ và hành động tích cực phối hợp của người dân và các khách hàng sử dụng điện thông qua việc triệt để sử dụng điện tiết kiệm, chú ý không sử dụng đồng thời nhiều thiết bị điện có công suất lớn trong giờ cao điểm</w:t>
      </w:r>
      <w:r w:rsidR="00714E9B">
        <w:rPr>
          <w:spacing w:val="-2"/>
          <w:sz w:val="28"/>
          <w:szCs w:val="28"/>
        </w:rPr>
        <w:t>, nhất là vào chiều tối</w:t>
      </w:r>
      <w:r w:rsidR="00284E9E" w:rsidRPr="009428BA">
        <w:rPr>
          <w:spacing w:val="-2"/>
          <w:sz w:val="28"/>
          <w:szCs w:val="28"/>
        </w:rPr>
        <w:t>.</w:t>
      </w:r>
      <w:r w:rsidR="00304AFF" w:rsidRPr="009428BA">
        <w:rPr>
          <w:spacing w:val="-2"/>
          <w:sz w:val="28"/>
          <w:szCs w:val="28"/>
        </w:rPr>
        <w:t xml:space="preserve"> Việc triệt để sử dụng điện tiết kiệm điện cũng giảm thiểu nguy cơ sự cố về điện và hạn chế tình trạng hóa đơn tiền điện tăng cao</w:t>
      </w:r>
      <w:r w:rsidR="00053F87" w:rsidRPr="009428BA">
        <w:rPr>
          <w:spacing w:val="-2"/>
          <w:sz w:val="28"/>
          <w:szCs w:val="28"/>
        </w:rPr>
        <w:t>.</w:t>
      </w:r>
    </w:p>
    <w:p w14:paraId="732D7F1F" w14:textId="77777777" w:rsidR="00404A11" w:rsidRPr="0005313B" w:rsidRDefault="00404A11" w:rsidP="0005313B">
      <w:pPr>
        <w:shd w:val="clear" w:color="auto" w:fill="FFFFFF"/>
        <w:tabs>
          <w:tab w:val="clear" w:pos="907"/>
        </w:tabs>
        <w:spacing w:before="0"/>
        <w:ind w:firstLine="567"/>
        <w:rPr>
          <w:spacing w:val="-2"/>
          <w:sz w:val="20"/>
          <w:szCs w:val="28"/>
        </w:rPr>
      </w:pPr>
    </w:p>
    <w:p w14:paraId="2124B736" w14:textId="77777777"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61E28595"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Ban Truyền thông và Văn hóa Doanh nghiệp- Tập đoàn Điện lực Việt Nam;</w:t>
      </w:r>
    </w:p>
    <w:p w14:paraId="4A2B9A77"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Địa chỉ: Số 11 phố Cửa Bắc, phường Ba Đình - TP. Hà Nội;</w:t>
      </w:r>
    </w:p>
    <w:p w14:paraId="05D1B24F"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Email: </w:t>
      </w:r>
      <w:hyperlink r:id="rId9" w:history="1">
        <w:r w:rsidRPr="002C5685">
          <w:rPr>
            <w:rStyle w:val="Hyperlink"/>
            <w:sz w:val="24"/>
            <w:szCs w:val="24"/>
            <w:lang w:val="pt-BR"/>
          </w:rPr>
          <w:t>bantt@evn.com.vn</w:t>
        </w:r>
      </w:hyperlink>
      <w:r w:rsidRPr="002C5685">
        <w:rPr>
          <w:sz w:val="24"/>
          <w:szCs w:val="24"/>
          <w:lang w:val="pt-BR"/>
        </w:rPr>
        <w:t xml:space="preserve"> </w:t>
      </w:r>
      <w:r w:rsidRPr="002C5685">
        <w:rPr>
          <w:sz w:val="24"/>
          <w:szCs w:val="24"/>
          <w:lang w:val="pt-BR"/>
        </w:rPr>
        <w:tab/>
        <w:t xml:space="preserve">Điện thoại: 024.66946405/66946413; </w:t>
      </w:r>
      <w:r w:rsidRPr="002C5685">
        <w:rPr>
          <w:sz w:val="24"/>
          <w:szCs w:val="24"/>
          <w:lang w:val="pt-BR"/>
        </w:rPr>
        <w:tab/>
      </w:r>
    </w:p>
    <w:p w14:paraId="450770DC" w14:textId="6D384D4A" w:rsidR="009428BA" w:rsidRPr="002C5685" w:rsidRDefault="009428BA" w:rsidP="0004524A">
      <w:pPr>
        <w:pStyle w:val="Header"/>
        <w:tabs>
          <w:tab w:val="clear" w:pos="4320"/>
          <w:tab w:val="clear" w:pos="8640"/>
          <w:tab w:val="num" w:pos="1440"/>
        </w:tabs>
        <w:spacing w:before="0"/>
        <w:ind w:left="567"/>
        <w:rPr>
          <w:u w:val="single"/>
        </w:rPr>
      </w:pPr>
      <w:r w:rsidRPr="002C5685">
        <w:rPr>
          <w:sz w:val="24"/>
          <w:szCs w:val="24"/>
          <w:lang w:val="pt-BR"/>
        </w:rPr>
        <w:t xml:space="preserve">Website: </w:t>
      </w:r>
      <w:hyperlink r:id="rId10" w:history="1">
        <w:r w:rsidRPr="002C5685">
          <w:rPr>
            <w:rStyle w:val="Hyperlink"/>
            <w:sz w:val="24"/>
            <w:szCs w:val="24"/>
            <w:lang w:val="pt-BR"/>
          </w:rPr>
          <w:t>www.evn.com.vn</w:t>
        </w:r>
      </w:hyperlink>
      <w:r w:rsidR="0004524A" w:rsidRPr="0004524A">
        <w:rPr>
          <w:rStyle w:val="Hyperlink"/>
          <w:sz w:val="24"/>
          <w:szCs w:val="24"/>
          <w:u w:val="none"/>
          <w:lang w:val="pt-BR"/>
        </w:rPr>
        <w:tab/>
      </w:r>
      <w:r w:rsidRPr="002C5685">
        <w:rPr>
          <w:lang w:val="pt-BR"/>
        </w:rPr>
        <w:t>Fanpage:</w:t>
      </w:r>
      <w:r w:rsidRPr="002C5685">
        <w:t xml:space="preserve"> </w:t>
      </w:r>
      <w:hyperlink r:id="rId11" w:history="1">
        <w:r w:rsidRPr="002C5685">
          <w:rPr>
            <w:rStyle w:val="Hyperlink"/>
            <w:lang w:val="pt-BR"/>
          </w:rPr>
          <w:t>www.facebook.com/evndienlucvietnam</w:t>
        </w:r>
      </w:hyperlink>
    </w:p>
    <w:p w14:paraId="49817F96"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Youtube: https://www.youtube.com/c/ĐIỆNLỰCVIỆTNAM_EVNnews </w:t>
      </w:r>
    </w:p>
    <w:p w14:paraId="19BB0F50" w14:textId="1D9EF80E" w:rsidR="00507913" w:rsidRPr="009428BA" w:rsidRDefault="009428BA" w:rsidP="009428BA">
      <w:pPr>
        <w:pStyle w:val="Header"/>
        <w:tabs>
          <w:tab w:val="clear" w:pos="4320"/>
          <w:tab w:val="clear" w:pos="8640"/>
          <w:tab w:val="num" w:pos="1440"/>
        </w:tabs>
        <w:spacing w:before="0"/>
        <w:ind w:left="567"/>
        <w:rPr>
          <w:sz w:val="24"/>
          <w:szCs w:val="24"/>
        </w:rPr>
      </w:pPr>
      <w:r w:rsidRPr="002C5685">
        <w:rPr>
          <w:sz w:val="24"/>
          <w:szCs w:val="24"/>
          <w:lang w:val="pt-BR"/>
        </w:rPr>
        <w:t xml:space="preserve">Kênh Tiktok: </w:t>
      </w:r>
      <w:hyperlink r:id="rId12" w:history="1">
        <w:r w:rsidRPr="002C5685">
          <w:rPr>
            <w:sz w:val="24"/>
            <w:szCs w:val="24"/>
            <w:lang w:val="pt-BR"/>
          </w:rPr>
          <w:t>https://www.tiktok.com/@dienlucvn</w:t>
        </w:r>
      </w:hyperlink>
    </w:p>
    <w:sectPr w:rsidR="00507913" w:rsidRPr="009428BA" w:rsidSect="0004524A">
      <w:footerReference w:type="default" r:id="rId13"/>
      <w:pgSz w:w="11907" w:h="16840" w:code="9"/>
      <w:pgMar w:top="1134" w:right="1134" w:bottom="1134" w:left="1418" w:header="680" w:footer="26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2EC9" w14:textId="77777777" w:rsidR="00F00B0E" w:rsidRDefault="00F00B0E">
      <w:r>
        <w:separator/>
      </w:r>
    </w:p>
  </w:endnote>
  <w:endnote w:type="continuationSeparator" w:id="0">
    <w:p w14:paraId="168B698F" w14:textId="77777777" w:rsidR="00F00B0E" w:rsidRDefault="00F0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036069E6" w:rsidR="00EC722F" w:rsidRDefault="00EC722F">
    <w:pPr>
      <w:pStyle w:val="Footer"/>
      <w:jc w:val="right"/>
    </w:pPr>
    <w:r>
      <w:fldChar w:fldCharType="begin"/>
    </w:r>
    <w:r>
      <w:instrText xml:space="preserve"> PAGE   \* MERGEFORMAT </w:instrText>
    </w:r>
    <w:r>
      <w:fldChar w:fldCharType="separate"/>
    </w:r>
    <w:r w:rsidR="0004524A">
      <w:rPr>
        <w:noProof/>
      </w:rPr>
      <w:t>3</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C3FD" w14:textId="77777777" w:rsidR="00F00B0E" w:rsidRDefault="00F00B0E">
      <w:r>
        <w:separator/>
      </w:r>
    </w:p>
  </w:footnote>
  <w:footnote w:type="continuationSeparator" w:id="0">
    <w:p w14:paraId="5476823C" w14:textId="77777777" w:rsidR="00F00B0E" w:rsidRDefault="00F0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474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7"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8"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0F133B"/>
    <w:multiLevelType w:val="hybridMultilevel"/>
    <w:tmpl w:val="C462584C"/>
    <w:lvl w:ilvl="0" w:tplc="68760D92">
      <w:start w:val="1"/>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6"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9"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1019163863">
    <w:abstractNumId w:val="16"/>
  </w:num>
  <w:num w:numId="2" w16cid:durableId="391973802">
    <w:abstractNumId w:val="28"/>
  </w:num>
  <w:num w:numId="3" w16cid:durableId="2066949066">
    <w:abstractNumId w:val="31"/>
  </w:num>
  <w:num w:numId="4" w16cid:durableId="1658344828">
    <w:abstractNumId w:val="25"/>
  </w:num>
  <w:num w:numId="5" w16cid:durableId="859121493">
    <w:abstractNumId w:val="5"/>
  </w:num>
  <w:num w:numId="6" w16cid:durableId="2007124017">
    <w:abstractNumId w:val="11"/>
  </w:num>
  <w:num w:numId="7" w16cid:durableId="989480329">
    <w:abstractNumId w:val="3"/>
  </w:num>
  <w:num w:numId="8" w16cid:durableId="117454273">
    <w:abstractNumId w:val="2"/>
  </w:num>
  <w:num w:numId="9" w16cid:durableId="1670907774">
    <w:abstractNumId w:val="1"/>
  </w:num>
  <w:num w:numId="10" w16cid:durableId="1952856009">
    <w:abstractNumId w:val="7"/>
  </w:num>
  <w:num w:numId="11" w16cid:durableId="265235997">
    <w:abstractNumId w:val="20"/>
  </w:num>
  <w:num w:numId="12" w16cid:durableId="1756320432">
    <w:abstractNumId w:val="12"/>
  </w:num>
  <w:num w:numId="13" w16cid:durableId="1374229427">
    <w:abstractNumId w:val="24"/>
  </w:num>
  <w:num w:numId="14" w16cid:durableId="2072654327">
    <w:abstractNumId w:val="18"/>
  </w:num>
  <w:num w:numId="15" w16cid:durableId="1594973090">
    <w:abstractNumId w:val="17"/>
  </w:num>
  <w:num w:numId="16" w16cid:durableId="1975481279">
    <w:abstractNumId w:val="0"/>
  </w:num>
  <w:num w:numId="17" w16cid:durableId="857043002">
    <w:abstractNumId w:val="5"/>
  </w:num>
  <w:num w:numId="18" w16cid:durableId="637809452">
    <w:abstractNumId w:val="5"/>
  </w:num>
  <w:num w:numId="19" w16cid:durableId="135606860">
    <w:abstractNumId w:val="5"/>
  </w:num>
  <w:num w:numId="20" w16cid:durableId="652489747">
    <w:abstractNumId w:val="5"/>
  </w:num>
  <w:num w:numId="21" w16cid:durableId="1091780182">
    <w:abstractNumId w:val="5"/>
  </w:num>
  <w:num w:numId="22" w16cid:durableId="1561134143">
    <w:abstractNumId w:val="5"/>
  </w:num>
  <w:num w:numId="23" w16cid:durableId="1953171243">
    <w:abstractNumId w:val="5"/>
  </w:num>
  <w:num w:numId="24" w16cid:durableId="859050103">
    <w:abstractNumId w:val="5"/>
  </w:num>
  <w:num w:numId="25" w16cid:durableId="110050830">
    <w:abstractNumId w:val="5"/>
  </w:num>
  <w:num w:numId="26" w16cid:durableId="980960162">
    <w:abstractNumId w:val="10"/>
  </w:num>
  <w:num w:numId="27" w16cid:durableId="29381523">
    <w:abstractNumId w:val="19"/>
  </w:num>
  <w:num w:numId="28" w16cid:durableId="1454134817">
    <w:abstractNumId w:val="21"/>
  </w:num>
  <w:num w:numId="29" w16cid:durableId="724066009">
    <w:abstractNumId w:val="9"/>
  </w:num>
  <w:num w:numId="30" w16cid:durableId="1423989175">
    <w:abstractNumId w:val="26"/>
  </w:num>
  <w:num w:numId="31" w16cid:durableId="68892428">
    <w:abstractNumId w:val="4"/>
  </w:num>
  <w:num w:numId="32" w16cid:durableId="2124423047">
    <w:abstractNumId w:val="6"/>
  </w:num>
  <w:num w:numId="33" w16cid:durableId="1714885582">
    <w:abstractNumId w:val="14"/>
  </w:num>
  <w:num w:numId="34" w16cid:durableId="1159079497">
    <w:abstractNumId w:val="27"/>
  </w:num>
  <w:num w:numId="35" w16cid:durableId="974289500">
    <w:abstractNumId w:val="23"/>
  </w:num>
  <w:num w:numId="36" w16cid:durableId="1334843878">
    <w:abstractNumId w:val="29"/>
  </w:num>
  <w:num w:numId="37" w16cid:durableId="1119110816">
    <w:abstractNumId w:val="8"/>
  </w:num>
  <w:num w:numId="38" w16cid:durableId="1562475336">
    <w:abstractNumId w:val="30"/>
  </w:num>
  <w:num w:numId="39" w16cid:durableId="1084037954">
    <w:abstractNumId w:val="13"/>
  </w:num>
  <w:num w:numId="40" w16cid:durableId="808328814">
    <w:abstractNumId w:val="15"/>
  </w:num>
  <w:num w:numId="41" w16cid:durableId="204671451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1E5"/>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5F1"/>
    <w:rsid w:val="0002161E"/>
    <w:rsid w:val="000216E0"/>
    <w:rsid w:val="00021762"/>
    <w:rsid w:val="00021884"/>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4A"/>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65"/>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13B"/>
    <w:rsid w:val="0005336D"/>
    <w:rsid w:val="00053E0D"/>
    <w:rsid w:val="00053F87"/>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44"/>
    <w:rsid w:val="00093E9D"/>
    <w:rsid w:val="00093F47"/>
    <w:rsid w:val="00094020"/>
    <w:rsid w:val="00094027"/>
    <w:rsid w:val="000941C8"/>
    <w:rsid w:val="00094236"/>
    <w:rsid w:val="00094554"/>
    <w:rsid w:val="00094959"/>
    <w:rsid w:val="00094A32"/>
    <w:rsid w:val="00094BC6"/>
    <w:rsid w:val="00094C6E"/>
    <w:rsid w:val="00094CD8"/>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9AC"/>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515"/>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F5"/>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43"/>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563"/>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58B"/>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7C7"/>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258"/>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9A"/>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EBC"/>
    <w:rsid w:val="00250F31"/>
    <w:rsid w:val="0025101E"/>
    <w:rsid w:val="002510E0"/>
    <w:rsid w:val="002511D0"/>
    <w:rsid w:val="0025124F"/>
    <w:rsid w:val="00251275"/>
    <w:rsid w:val="002512AB"/>
    <w:rsid w:val="00251423"/>
    <w:rsid w:val="002515C9"/>
    <w:rsid w:val="00251866"/>
    <w:rsid w:val="00251A78"/>
    <w:rsid w:val="00251C82"/>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24C"/>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0C7"/>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06C"/>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4B"/>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2F5"/>
    <w:rsid w:val="0030137E"/>
    <w:rsid w:val="00301423"/>
    <w:rsid w:val="00301968"/>
    <w:rsid w:val="00301B2D"/>
    <w:rsid w:val="003020F2"/>
    <w:rsid w:val="0030216B"/>
    <w:rsid w:val="00302221"/>
    <w:rsid w:val="0030228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AFF"/>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D99"/>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3B5"/>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6D5"/>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097"/>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5E1"/>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01E"/>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11"/>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61"/>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5A2"/>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67B"/>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AE4"/>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B76"/>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C86"/>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4E"/>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95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50"/>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B6"/>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9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B2F"/>
    <w:rsid w:val="00586F7A"/>
    <w:rsid w:val="00586F93"/>
    <w:rsid w:val="00587015"/>
    <w:rsid w:val="005872C4"/>
    <w:rsid w:val="00587300"/>
    <w:rsid w:val="005874B2"/>
    <w:rsid w:val="00587533"/>
    <w:rsid w:val="00587629"/>
    <w:rsid w:val="0058782B"/>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8C9"/>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95B"/>
    <w:rsid w:val="006069E2"/>
    <w:rsid w:val="00606D5A"/>
    <w:rsid w:val="00606DE8"/>
    <w:rsid w:val="006070B7"/>
    <w:rsid w:val="00607376"/>
    <w:rsid w:val="006074A4"/>
    <w:rsid w:val="00607676"/>
    <w:rsid w:val="006076A3"/>
    <w:rsid w:val="0060772C"/>
    <w:rsid w:val="00607774"/>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1E5D"/>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C92"/>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4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3CE"/>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22B"/>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2EF"/>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057"/>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771"/>
    <w:rsid w:val="006E5911"/>
    <w:rsid w:val="006E5F04"/>
    <w:rsid w:val="006E60B4"/>
    <w:rsid w:val="006E60C7"/>
    <w:rsid w:val="006E618C"/>
    <w:rsid w:val="006E6459"/>
    <w:rsid w:val="006E64D0"/>
    <w:rsid w:val="006E674D"/>
    <w:rsid w:val="006E688A"/>
    <w:rsid w:val="006E6A69"/>
    <w:rsid w:val="006E6C71"/>
    <w:rsid w:val="006E6D91"/>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4E9B"/>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00"/>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2C6"/>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1"/>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58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5FD4"/>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B2E"/>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10F"/>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9E7"/>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1E9"/>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4DD4"/>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B57"/>
    <w:rsid w:val="008F1CD1"/>
    <w:rsid w:val="008F2479"/>
    <w:rsid w:val="008F2596"/>
    <w:rsid w:val="008F2718"/>
    <w:rsid w:val="008F2763"/>
    <w:rsid w:val="008F2A4E"/>
    <w:rsid w:val="008F2B70"/>
    <w:rsid w:val="008F2C26"/>
    <w:rsid w:val="008F2CF3"/>
    <w:rsid w:val="008F2E55"/>
    <w:rsid w:val="008F2F2C"/>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866"/>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8BA"/>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288"/>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0B68"/>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2D2C"/>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2F4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168"/>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20"/>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5AD"/>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705"/>
    <w:rsid w:val="00B14720"/>
    <w:rsid w:val="00B14D5C"/>
    <w:rsid w:val="00B14EB3"/>
    <w:rsid w:val="00B14F42"/>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16"/>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2A6"/>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0D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28E"/>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49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2"/>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9BB"/>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7B"/>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A20"/>
    <w:rsid w:val="00D30B22"/>
    <w:rsid w:val="00D30B43"/>
    <w:rsid w:val="00D30BCB"/>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3E71"/>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CF4"/>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5E0"/>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F55"/>
    <w:rsid w:val="00DF6FC2"/>
    <w:rsid w:val="00DF7205"/>
    <w:rsid w:val="00DF7230"/>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96C"/>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1DC"/>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B0E"/>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CCF"/>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D2E"/>
    <w:rsid w:val="00F26DAB"/>
    <w:rsid w:val="00F26F97"/>
    <w:rsid w:val="00F26FBE"/>
    <w:rsid w:val="00F27224"/>
    <w:rsid w:val="00F2745B"/>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E03"/>
    <w:rsid w:val="00F85056"/>
    <w:rsid w:val="00F85066"/>
    <w:rsid w:val="00F852C1"/>
    <w:rsid w:val="00F8569E"/>
    <w:rsid w:val="00F85753"/>
    <w:rsid w:val="00F85891"/>
    <w:rsid w:val="00F858EC"/>
    <w:rsid w:val="00F85982"/>
    <w:rsid w:val="00F85AF7"/>
    <w:rsid w:val="00F85B7B"/>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23F"/>
    <w:rsid w:val="00FE735E"/>
    <w:rsid w:val="00FE785E"/>
    <w:rsid w:val="00FE7B79"/>
    <w:rsid w:val="00FE7BFC"/>
    <w:rsid w:val="00FE7ED1"/>
    <w:rsid w:val="00FE7F68"/>
    <w:rsid w:val="00FF00BB"/>
    <w:rsid w:val="00FF030E"/>
    <w:rsid w:val="00FF0621"/>
    <w:rsid w:val="00FF0669"/>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uiPriority w:val="9"/>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uiPriority w:val="99"/>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uiPriority w:val="9"/>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6528220">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38855409">
      <w:bodyDiv w:val="1"/>
      <w:marLeft w:val="0"/>
      <w:marRight w:val="0"/>
      <w:marTop w:val="0"/>
      <w:marBottom w:val="0"/>
      <w:divBdr>
        <w:top w:val="none" w:sz="0" w:space="0" w:color="auto"/>
        <w:left w:val="none" w:sz="0" w:space="0" w:color="auto"/>
        <w:bottom w:val="none" w:sz="0" w:space="0" w:color="auto"/>
        <w:right w:val="none" w:sz="0" w:space="0" w:color="auto"/>
      </w:divBdr>
      <w:divsChild>
        <w:div w:id="1674071007">
          <w:marLeft w:val="0"/>
          <w:marRight w:val="0"/>
          <w:marTop w:val="0"/>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52681849">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7CBE-2894-45D1-A657-7096B08A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11302</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22</cp:revision>
  <cp:lastPrinted>2018-04-03T22:44:00Z</cp:lastPrinted>
  <dcterms:created xsi:type="dcterms:W3CDTF">2026-04-09T10:57:00Z</dcterms:created>
  <dcterms:modified xsi:type="dcterms:W3CDTF">2026-04-09T11:08:00Z</dcterms:modified>
</cp:coreProperties>
</file>